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4" w:rsidRPr="00343198" w:rsidRDefault="00DA6E64" w:rsidP="00DA6E64">
      <w:pPr>
        <w:pStyle w:val="lfej"/>
        <w:jc w:val="center"/>
        <w:rPr>
          <w:rFonts w:ascii="Garamond" w:hAnsi="Garamond" w:cs="Garamond"/>
          <w:b/>
          <w:bCs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5EE538" wp14:editId="3B8C3EDB">
            <wp:simplePos x="0" y="0"/>
            <wp:positionH relativeFrom="column">
              <wp:posOffset>127635</wp:posOffset>
            </wp:positionH>
            <wp:positionV relativeFrom="paragraph">
              <wp:posOffset>-535940</wp:posOffset>
            </wp:positionV>
            <wp:extent cx="1094740" cy="991235"/>
            <wp:effectExtent l="0" t="0" r="0" b="0"/>
            <wp:wrapTight wrapText="bothSides">
              <wp:wrapPolygon edited="0">
                <wp:start x="9397" y="415"/>
                <wp:lineTo x="3007" y="7887"/>
                <wp:lineTo x="1879" y="10793"/>
                <wp:lineTo x="2631" y="12454"/>
                <wp:lineTo x="6766" y="14529"/>
                <wp:lineTo x="376" y="19926"/>
                <wp:lineTo x="376" y="21171"/>
                <wp:lineTo x="4886" y="21171"/>
                <wp:lineTo x="14283" y="21171"/>
                <wp:lineTo x="20673" y="21171"/>
                <wp:lineTo x="20673" y="19926"/>
                <wp:lineTo x="14659" y="14529"/>
                <wp:lineTo x="17666" y="14114"/>
                <wp:lineTo x="19169" y="9963"/>
                <wp:lineTo x="18042" y="7887"/>
                <wp:lineTo x="11652" y="415"/>
                <wp:lineTo x="9397" y="415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198">
        <w:rPr>
          <w:rFonts w:ascii="Garamond" w:hAnsi="Garamond" w:cs="Garamond"/>
          <w:b/>
          <w:bCs/>
          <w:noProof/>
          <w:color w:val="000000"/>
          <w:sz w:val="32"/>
          <w:szCs w:val="32"/>
        </w:rPr>
        <w:t>Budakörnyéki Önkormányzati Társulás</w:t>
      </w:r>
    </w:p>
    <w:p w:rsidR="00DA6E64" w:rsidRDefault="00DA6E64" w:rsidP="00DA6E64">
      <w:pPr>
        <w:pStyle w:val="lfej"/>
        <w:jc w:val="center"/>
        <w:rPr>
          <w:rFonts w:ascii="Garamond" w:hAnsi="Garamond" w:cs="Garamond"/>
          <w:i/>
          <w:iCs/>
          <w:sz w:val="40"/>
          <w:szCs w:val="40"/>
          <w:u w:val="double" w:color="000000"/>
        </w:rPr>
      </w:pPr>
      <w:r>
        <w:rPr>
          <w:rFonts w:ascii="Garamond" w:hAnsi="Garamond" w:cs="Garamond"/>
          <w:b/>
          <w:bCs/>
        </w:rPr>
        <w:t>2092 Budakeszi, Fő utca 179.</w:t>
      </w:r>
      <w:r w:rsidRPr="009B1792"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</w:t>
      </w:r>
      <w:r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                  </w:t>
      </w:r>
      <w:r w:rsidR="00FA59A2">
        <w:rPr>
          <w:rFonts w:ascii="Garamond" w:hAnsi="Garamond" w:cs="Garamond"/>
          <w:i/>
          <w:iCs/>
          <w:sz w:val="40"/>
          <w:szCs w:val="40"/>
          <w:u w:val="double" w:color="000000"/>
        </w:rPr>
        <w:pict>
          <v:rect id="_x0000_i1025" style="width:0;height:1.5pt" o:hralign="center" o:hrstd="t" o:hr="t" fillcolor="#a0a0a0" stroked="f">
            <v:imagedata r:id="rId10" o:title=""/>
          </v:rect>
        </w:pict>
      </w:r>
    </w:p>
    <w:p w:rsidR="00332810" w:rsidRDefault="00332810" w:rsidP="00332810">
      <w:pPr>
        <w:rPr>
          <w:b/>
        </w:rPr>
      </w:pPr>
    </w:p>
    <w:p w:rsidR="00332810" w:rsidRPr="00E75E1B" w:rsidRDefault="00332810" w:rsidP="00332810">
      <w:pPr>
        <w:ind w:left="4956" w:firstLine="708"/>
        <w:jc w:val="both"/>
      </w:pPr>
      <w:r w:rsidRPr="00E75E1B">
        <w:rPr>
          <w:b/>
        </w:rPr>
        <w:t>NYÍLT ÜLÉSEN</w:t>
      </w:r>
      <w:r w:rsidRPr="00E75E1B">
        <w:t xml:space="preserve"> tárgyalandó!</w:t>
      </w:r>
    </w:p>
    <w:p w:rsidR="00332810" w:rsidRPr="00E75E1B" w:rsidRDefault="00332810" w:rsidP="00332810">
      <w:pPr>
        <w:ind w:left="4956" w:firstLine="708"/>
        <w:jc w:val="both"/>
      </w:pPr>
      <w:r w:rsidRPr="00E75E1B">
        <w:t xml:space="preserve">A </w:t>
      </w:r>
      <w:r>
        <w:t>határozati</w:t>
      </w:r>
      <w:r w:rsidRPr="00E75E1B">
        <w:t xml:space="preserve"> javaslat elfogadásához</w:t>
      </w:r>
    </w:p>
    <w:p w:rsidR="00332810" w:rsidRPr="00E75E1B" w:rsidRDefault="00332810" w:rsidP="00332810">
      <w:pPr>
        <w:ind w:left="4956" w:firstLine="708"/>
        <w:jc w:val="both"/>
        <w:rPr>
          <w:b/>
        </w:rPr>
      </w:pPr>
      <w:r>
        <w:rPr>
          <w:b/>
        </w:rPr>
        <w:t>egyszerű</w:t>
      </w:r>
      <w:r w:rsidRPr="00E75E1B">
        <w:rPr>
          <w:b/>
        </w:rPr>
        <w:t xml:space="preserve"> többség </w:t>
      </w:r>
      <w:r w:rsidRPr="00E75E1B">
        <w:t>szükséges.</w:t>
      </w:r>
    </w:p>
    <w:p w:rsidR="00332810" w:rsidRDefault="00332810" w:rsidP="00332810">
      <w:pPr>
        <w:jc w:val="both"/>
      </w:pPr>
    </w:p>
    <w:p w:rsidR="00332810" w:rsidRDefault="00332810" w:rsidP="00332810">
      <w:pPr>
        <w:jc w:val="both"/>
      </w:pPr>
    </w:p>
    <w:p w:rsidR="00332810" w:rsidRDefault="00332810" w:rsidP="00332810">
      <w:pPr>
        <w:jc w:val="both"/>
      </w:pPr>
      <w:r>
        <w:t>Meghívott személy(ek): -</w:t>
      </w:r>
    </w:p>
    <w:p w:rsidR="00332810" w:rsidRDefault="00332810" w:rsidP="00332810">
      <w:pPr>
        <w:jc w:val="both"/>
      </w:pPr>
      <w:r>
        <w:t>Melléklet: beszámoló a lejárt határidejű határozatok végrehajtásáról (a határozati javaslat melléklete is)</w:t>
      </w:r>
    </w:p>
    <w:p w:rsidR="00332810" w:rsidRPr="00343198" w:rsidRDefault="00332810" w:rsidP="00332810">
      <w:pPr>
        <w:jc w:val="both"/>
      </w:pPr>
    </w:p>
    <w:p w:rsidR="00332810" w:rsidRDefault="00332810" w:rsidP="00332810">
      <w:pPr>
        <w:jc w:val="both"/>
        <w:rPr>
          <w:b/>
          <w:u w:val="single"/>
        </w:rPr>
      </w:pPr>
    </w:p>
    <w:p w:rsidR="00332810" w:rsidRPr="00343198" w:rsidRDefault="00332810" w:rsidP="00332810">
      <w:pPr>
        <w:jc w:val="both"/>
        <w:rPr>
          <w:b/>
          <w:u w:val="single"/>
        </w:rPr>
      </w:pPr>
    </w:p>
    <w:p w:rsidR="00332810" w:rsidRPr="00343198" w:rsidRDefault="00332810" w:rsidP="00332810">
      <w:pPr>
        <w:pStyle w:val="Cmsor4"/>
        <w:rPr>
          <w:szCs w:val="24"/>
        </w:rPr>
      </w:pPr>
      <w:r w:rsidRPr="00343198">
        <w:rPr>
          <w:szCs w:val="24"/>
        </w:rPr>
        <w:t>ELŐTERJESZTÉS</w:t>
      </w:r>
    </w:p>
    <w:p w:rsidR="00332810" w:rsidRPr="00343198" w:rsidRDefault="00332810" w:rsidP="00332810">
      <w:pPr>
        <w:jc w:val="center"/>
        <w:rPr>
          <w:b/>
        </w:rPr>
      </w:pPr>
      <w:r w:rsidRPr="00343198">
        <w:rPr>
          <w:b/>
        </w:rPr>
        <w:t>A Budakörnyéki Önkormányzati Társulás</w:t>
      </w:r>
    </w:p>
    <w:p w:rsidR="00332810" w:rsidRPr="00343198" w:rsidRDefault="00332810" w:rsidP="009A4E22">
      <w:pPr>
        <w:jc w:val="center"/>
        <w:rPr>
          <w:b/>
        </w:rPr>
      </w:pPr>
      <w:r w:rsidRPr="00343198">
        <w:rPr>
          <w:b/>
        </w:rPr>
        <w:t>Társulási Tanác</w:t>
      </w:r>
      <w:r>
        <w:rPr>
          <w:b/>
        </w:rPr>
        <w:t xml:space="preserve">sa 2015. </w:t>
      </w:r>
      <w:r w:rsidR="00DA6E64">
        <w:rPr>
          <w:b/>
        </w:rPr>
        <w:t>november 25</w:t>
      </w:r>
      <w:r>
        <w:rPr>
          <w:b/>
        </w:rPr>
        <w:t xml:space="preserve">-i </w:t>
      </w:r>
      <w:r w:rsidRPr="00343198">
        <w:rPr>
          <w:b/>
        </w:rPr>
        <w:t xml:space="preserve">ülésére </w:t>
      </w:r>
    </w:p>
    <w:p w:rsidR="00332810" w:rsidRPr="00343198" w:rsidRDefault="00332810" w:rsidP="00332810">
      <w:pPr>
        <w:jc w:val="both"/>
        <w:rPr>
          <w:b/>
        </w:rPr>
      </w:pPr>
    </w:p>
    <w:p w:rsidR="00332810" w:rsidRPr="007B5773" w:rsidRDefault="00332810" w:rsidP="00332810">
      <w:pPr>
        <w:autoSpaceDE w:val="0"/>
        <w:jc w:val="both"/>
      </w:pPr>
      <w:r w:rsidRPr="00343198">
        <w:rPr>
          <w:b/>
        </w:rPr>
        <w:t>Tárgy:</w:t>
      </w:r>
      <w:r w:rsidRPr="00343198">
        <w:rPr>
          <w:bCs/>
        </w:rPr>
        <w:t xml:space="preserve"> </w:t>
      </w:r>
      <w:r>
        <w:rPr>
          <w:bCs/>
        </w:rPr>
        <w:t xml:space="preserve">Beszámoló </w:t>
      </w:r>
      <w:r>
        <w:t xml:space="preserve">a lejárt határidejű határozatok végrehajtásáról </w:t>
      </w:r>
    </w:p>
    <w:p w:rsidR="00332810" w:rsidRDefault="00332810" w:rsidP="00332810">
      <w:pPr>
        <w:autoSpaceDE w:val="0"/>
        <w:rPr>
          <w:b/>
        </w:rPr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Pr="0000091A" w:rsidRDefault="00332810" w:rsidP="00332810">
      <w:pPr>
        <w:autoSpaceDE w:val="0"/>
        <w:jc w:val="both"/>
        <w:rPr>
          <w:b/>
        </w:rPr>
      </w:pPr>
      <w:r w:rsidRPr="0000091A">
        <w:rPr>
          <w:b/>
        </w:rPr>
        <w:t>Határozati javaslat:</w:t>
      </w:r>
    </w:p>
    <w:p w:rsidR="00332810" w:rsidRDefault="00332810" w:rsidP="00332810">
      <w:pPr>
        <w:autoSpaceDE w:val="0"/>
        <w:jc w:val="both"/>
      </w:pPr>
    </w:p>
    <w:p w:rsidR="00332810" w:rsidRPr="008025F2" w:rsidRDefault="00332810" w:rsidP="009A4E22">
      <w:pPr>
        <w:autoSpaceDE w:val="0"/>
        <w:jc w:val="both"/>
        <w:rPr>
          <w:b/>
        </w:rPr>
      </w:pPr>
      <w:r w:rsidRPr="0000091A">
        <w:rPr>
          <w:b/>
        </w:rPr>
        <w:t>Budakörnyéki Önkormányzati Társulá</w:t>
      </w:r>
      <w:r>
        <w:rPr>
          <w:b/>
        </w:rPr>
        <w:t>s</w:t>
      </w:r>
      <w:r w:rsidR="00620A09">
        <w:rPr>
          <w:b/>
        </w:rPr>
        <w:t xml:space="preserve"> Társulási </w:t>
      </w:r>
      <w:proofErr w:type="gramStart"/>
      <w:r w:rsidR="00620A09">
        <w:rPr>
          <w:b/>
        </w:rPr>
        <w:t>Tanács</w:t>
      </w:r>
      <w:r>
        <w:rPr>
          <w:b/>
        </w:rPr>
        <w:t xml:space="preserve"> …</w:t>
      </w:r>
      <w:proofErr w:type="gramEnd"/>
      <w:r>
        <w:rPr>
          <w:b/>
        </w:rPr>
        <w:t>/2015. (</w:t>
      </w:r>
      <w:r w:rsidR="00EA4E84">
        <w:rPr>
          <w:b/>
        </w:rPr>
        <w:t>XI</w:t>
      </w:r>
      <w:r>
        <w:rPr>
          <w:b/>
        </w:rPr>
        <w:t xml:space="preserve">. </w:t>
      </w:r>
      <w:r w:rsidR="00995B9F">
        <w:rPr>
          <w:b/>
        </w:rPr>
        <w:t>2</w:t>
      </w:r>
      <w:r w:rsidR="00EA4E84">
        <w:rPr>
          <w:b/>
        </w:rPr>
        <w:t>5</w:t>
      </w:r>
      <w:r w:rsidRPr="0000091A">
        <w:rPr>
          <w:b/>
        </w:rPr>
        <w:t>.) BÖT határozata a</w:t>
      </w:r>
      <w:r>
        <w:t xml:space="preserve"> </w:t>
      </w:r>
      <w:r w:rsidRPr="008025F2">
        <w:rPr>
          <w:b/>
        </w:rPr>
        <w:t>lejárt határidejű határozatok végrehajtásáról szóló beszámoló elfogadásáról</w:t>
      </w:r>
    </w:p>
    <w:p w:rsidR="00332810" w:rsidRDefault="00332810" w:rsidP="00332810">
      <w:pPr>
        <w:autoSpaceDE w:val="0"/>
        <w:rPr>
          <w:b/>
        </w:rPr>
      </w:pPr>
    </w:p>
    <w:p w:rsidR="00332810" w:rsidRDefault="00332810" w:rsidP="00332810">
      <w:pPr>
        <w:autoSpaceDE w:val="0"/>
        <w:jc w:val="both"/>
      </w:pPr>
      <w:r>
        <w:t>A Budakörnyéki Önkormányzati Társulás Társulási Tanácsa elfogadja a jelen határozat mellékletét képező lejárt határidejű határozatok végrehajtásáról szóló beszámolót.</w:t>
      </w: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  <w:r w:rsidRPr="00FA59A2">
        <w:rPr>
          <w:b/>
        </w:rPr>
        <w:t>Felelős</w:t>
      </w:r>
      <w:proofErr w:type="gramStart"/>
      <w:r>
        <w:t>:     dr.</w:t>
      </w:r>
      <w:proofErr w:type="gramEnd"/>
      <w:r>
        <w:t xml:space="preserve"> Csutoráné dr. Győri Ottilia elnök</w:t>
      </w:r>
    </w:p>
    <w:p w:rsidR="00332810" w:rsidRDefault="00332810" w:rsidP="00332810">
      <w:pPr>
        <w:autoSpaceDE w:val="0"/>
        <w:jc w:val="both"/>
      </w:pPr>
      <w:bookmarkStart w:id="0" w:name="_GoBack"/>
      <w:r w:rsidRPr="00FA59A2">
        <w:rPr>
          <w:b/>
        </w:rPr>
        <w:t>Határidő</w:t>
      </w:r>
      <w:bookmarkEnd w:id="0"/>
      <w:proofErr w:type="gramStart"/>
      <w:r>
        <w:t>:  azonnal</w:t>
      </w:r>
      <w:proofErr w:type="gramEnd"/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center"/>
        <w:rPr>
          <w:b/>
        </w:rPr>
      </w:pPr>
      <w:r>
        <w:rPr>
          <w:b/>
        </w:rPr>
        <w:lastRenderedPageBreak/>
        <w:t>INDOKOLÁS</w:t>
      </w:r>
    </w:p>
    <w:p w:rsidR="00332810" w:rsidRDefault="00332810" w:rsidP="00332810">
      <w:pPr>
        <w:autoSpaceDE w:val="0"/>
        <w:rPr>
          <w:b/>
        </w:rPr>
      </w:pPr>
    </w:p>
    <w:p w:rsidR="00332810" w:rsidRDefault="00332810" w:rsidP="00332810">
      <w:pPr>
        <w:autoSpaceDE w:val="0"/>
        <w:rPr>
          <w:b/>
        </w:rPr>
      </w:pPr>
    </w:p>
    <w:p w:rsidR="00332810" w:rsidRDefault="00332810" w:rsidP="00332810">
      <w:pPr>
        <w:autoSpaceDE w:val="0"/>
        <w:rPr>
          <w:b/>
        </w:rPr>
      </w:pPr>
      <w:r>
        <w:rPr>
          <w:b/>
        </w:rPr>
        <w:t>Tisztelt Társulási Tanács!</w:t>
      </w:r>
    </w:p>
    <w:p w:rsidR="00332810" w:rsidRDefault="00332810" w:rsidP="00332810">
      <w:pPr>
        <w:autoSpaceDE w:val="0"/>
        <w:rPr>
          <w:b/>
        </w:rPr>
      </w:pPr>
    </w:p>
    <w:p w:rsidR="00332810" w:rsidRPr="008025F2" w:rsidRDefault="00332810" w:rsidP="00332810">
      <w:pPr>
        <w:autoSpaceDE w:val="0"/>
      </w:pPr>
    </w:p>
    <w:p w:rsidR="00332810" w:rsidRDefault="00332810" w:rsidP="00332810">
      <w:pPr>
        <w:autoSpaceDE w:val="0"/>
        <w:jc w:val="both"/>
      </w:pPr>
      <w:r>
        <w:t>A Budakörnyéki Önkormányzati Társulás Társulási Megállapodása nem tartalmaz rendelkezést arra vonatkozóan, hogy a Társulás elnöke meghatározott időközönként tájékoztatást ad a lejárt határidejű határozatok végrehajtásáról.</w:t>
      </w:r>
    </w:p>
    <w:p w:rsidR="009D1CBB" w:rsidRDefault="009D1CBB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  <w:r>
        <w:t>Mégis célszerűnek tartjuk a lejárt határidejű határozatok áttekintését, a további zökkenőmentes munkavégzés érdekében.</w:t>
      </w:r>
    </w:p>
    <w:p w:rsidR="00332810" w:rsidRPr="008025F2" w:rsidRDefault="00332810" w:rsidP="00332810">
      <w:pPr>
        <w:autoSpaceDE w:val="0"/>
      </w:pPr>
    </w:p>
    <w:p w:rsidR="00620A09" w:rsidRPr="00C30747" w:rsidRDefault="00620A09" w:rsidP="00620A09">
      <w:pPr>
        <w:jc w:val="both"/>
      </w:pPr>
      <w:r w:rsidRPr="00C30747">
        <w:rPr>
          <w:bCs/>
        </w:rPr>
        <w:t>Kérem a fenti előterjesztés megtárgyalását és a határozati javaslat elfogadását.</w:t>
      </w:r>
    </w:p>
    <w:p w:rsidR="00332810" w:rsidRDefault="00332810" w:rsidP="00332810"/>
    <w:p w:rsidR="00332810" w:rsidRDefault="00332810" w:rsidP="00332810"/>
    <w:p w:rsidR="00332810" w:rsidRDefault="00995B9F" w:rsidP="009A4E22">
      <w:pPr>
        <w:rPr>
          <w:b/>
        </w:rPr>
      </w:pPr>
      <w:r>
        <w:t xml:space="preserve">Budakeszi, 2015. </w:t>
      </w:r>
      <w:r w:rsidR="00EA4E84">
        <w:t>november</w:t>
      </w:r>
      <w:r>
        <w:t xml:space="preserve"> </w:t>
      </w:r>
      <w:proofErr w:type="gramStart"/>
      <w:r>
        <w:t>„    „</w:t>
      </w:r>
      <w:r w:rsidR="009D1CBB">
        <w:t>.</w:t>
      </w:r>
      <w:proofErr w:type="gramEnd"/>
    </w:p>
    <w:p w:rsidR="00332810" w:rsidRDefault="00332810" w:rsidP="00332810">
      <w:pPr>
        <w:rPr>
          <w:b/>
        </w:rPr>
      </w:pPr>
    </w:p>
    <w:p w:rsidR="00332810" w:rsidRDefault="00332810" w:rsidP="00332810">
      <w:pPr>
        <w:rPr>
          <w:b/>
        </w:rPr>
      </w:pPr>
    </w:p>
    <w:p w:rsidR="00332810" w:rsidRPr="00266C57" w:rsidRDefault="00332810" w:rsidP="00332810">
      <w:pPr>
        <w:rPr>
          <w:b/>
        </w:rPr>
      </w:pPr>
    </w:p>
    <w:p w:rsidR="00332810" w:rsidRPr="00266C57" w:rsidRDefault="00620A09" w:rsidP="00332810">
      <w:pPr>
        <w:ind w:left="4248" w:firstLine="708"/>
        <w:rPr>
          <w:b/>
        </w:rPr>
      </w:pPr>
      <w:r>
        <w:rPr>
          <w:b/>
        </w:rPr>
        <w:t xml:space="preserve">  </w:t>
      </w:r>
      <w:r w:rsidR="00332810" w:rsidRPr="00266C57">
        <w:rPr>
          <w:b/>
        </w:rPr>
        <w:t>dr. Csutoráné dr. Győri Ottilia</w:t>
      </w:r>
    </w:p>
    <w:p w:rsidR="00332810" w:rsidRPr="00266C57" w:rsidRDefault="00332810" w:rsidP="00332810">
      <w:pPr>
        <w:ind w:left="5664" w:firstLine="708"/>
        <w:rPr>
          <w:b/>
        </w:rPr>
      </w:pPr>
      <w:proofErr w:type="gramStart"/>
      <w:r w:rsidRPr="00266C57">
        <w:rPr>
          <w:b/>
        </w:rPr>
        <w:t>elnök</w:t>
      </w:r>
      <w:proofErr w:type="gramEnd"/>
    </w:p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332810" w:rsidRDefault="00332810" w:rsidP="00332810"/>
    <w:p w:rsidR="00EA4E84" w:rsidRDefault="00EA4E84">
      <w:pPr>
        <w:widowControl/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332810" w:rsidRPr="00031800" w:rsidRDefault="00995B9F" w:rsidP="009A4E22">
      <w:pPr>
        <w:jc w:val="right"/>
        <w:rPr>
          <w:b/>
        </w:rPr>
      </w:pPr>
      <w:r>
        <w:rPr>
          <w:b/>
        </w:rPr>
        <w:lastRenderedPageBreak/>
        <w:t xml:space="preserve">Melléklet </w:t>
      </w:r>
      <w:proofErr w:type="gramStart"/>
      <w:r>
        <w:rPr>
          <w:b/>
        </w:rPr>
        <w:t>a ….</w:t>
      </w:r>
      <w:proofErr w:type="gramEnd"/>
      <w:r>
        <w:rPr>
          <w:b/>
        </w:rPr>
        <w:t>/2015. (</w:t>
      </w:r>
      <w:r w:rsidR="00394EEF">
        <w:rPr>
          <w:b/>
        </w:rPr>
        <w:t>X</w:t>
      </w:r>
      <w:r w:rsidR="00EA4E84">
        <w:rPr>
          <w:b/>
        </w:rPr>
        <w:t>I</w:t>
      </w:r>
      <w:r w:rsidR="00332810">
        <w:rPr>
          <w:b/>
        </w:rPr>
        <w:t xml:space="preserve">. </w:t>
      </w:r>
      <w:r w:rsidR="009A4E22">
        <w:rPr>
          <w:b/>
        </w:rPr>
        <w:t>2</w:t>
      </w:r>
      <w:r w:rsidR="00EA4E84">
        <w:rPr>
          <w:b/>
        </w:rPr>
        <w:t>5</w:t>
      </w:r>
      <w:r w:rsidR="00332810" w:rsidRPr="00031800">
        <w:rPr>
          <w:b/>
        </w:rPr>
        <w:t>.) BÖT határozathoz</w:t>
      </w:r>
    </w:p>
    <w:p w:rsidR="00332810" w:rsidRDefault="00332810" w:rsidP="00332810">
      <w:pPr>
        <w:jc w:val="right"/>
      </w:pPr>
    </w:p>
    <w:p w:rsidR="00332810" w:rsidRDefault="00332810" w:rsidP="00332810">
      <w:pPr>
        <w:jc w:val="right"/>
      </w:pPr>
    </w:p>
    <w:p w:rsidR="00332810" w:rsidRDefault="00332810" w:rsidP="009A4E22">
      <w:pPr>
        <w:jc w:val="center"/>
      </w:pPr>
      <w:r>
        <w:t xml:space="preserve">Beszámoló a Társulási Tanács </w:t>
      </w:r>
      <w:r w:rsidR="00AD70AD">
        <w:t xml:space="preserve">legutóbbi </w:t>
      </w:r>
      <w:r w:rsidR="009D1CBB">
        <w:t>2015.</w:t>
      </w:r>
      <w:r w:rsidR="00615554">
        <w:t>10</w:t>
      </w:r>
      <w:r w:rsidR="00394EEF">
        <w:t>.</w:t>
      </w:r>
      <w:r w:rsidR="00615554">
        <w:t>02</w:t>
      </w:r>
      <w:r w:rsidR="00995B9F">
        <w:t>-é</w:t>
      </w:r>
      <w:r w:rsidR="009D1CBB">
        <w:t xml:space="preserve">n megtartott </w:t>
      </w:r>
      <w:r w:rsidR="00AD70AD">
        <w:t xml:space="preserve">tanácsülésén elfogadott lejárt határidejű </w:t>
      </w:r>
      <w:r w:rsidR="009D1CBB">
        <w:t>határozatok</w:t>
      </w:r>
      <w:r>
        <w:t xml:space="preserve"> végrehajtásáról</w:t>
      </w:r>
    </w:p>
    <w:p w:rsidR="00332810" w:rsidRDefault="00332810" w:rsidP="00332810">
      <w:pPr>
        <w:jc w:val="center"/>
      </w:pPr>
    </w:p>
    <w:p w:rsidR="00332810" w:rsidRDefault="00332810" w:rsidP="00332810"/>
    <w:tbl>
      <w:tblPr>
        <w:tblStyle w:val="Rcsostblzat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701"/>
        <w:gridCol w:w="2126"/>
      </w:tblGrid>
      <w:tr w:rsidR="005E40D7" w:rsidRPr="008761AF" w:rsidTr="003B7A25">
        <w:tc>
          <w:tcPr>
            <w:tcW w:w="3119" w:type="dxa"/>
          </w:tcPr>
          <w:p w:rsidR="00332810" w:rsidRPr="008761AF" w:rsidRDefault="00332810" w:rsidP="009F5275">
            <w:pPr>
              <w:jc w:val="center"/>
              <w:rPr>
                <w:b/>
                <w:sz w:val="20"/>
                <w:szCs w:val="20"/>
              </w:rPr>
            </w:pPr>
          </w:p>
          <w:p w:rsidR="00332810" w:rsidRPr="008761AF" w:rsidRDefault="00332810" w:rsidP="009F5275">
            <w:pPr>
              <w:jc w:val="center"/>
              <w:rPr>
                <w:b/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Határozat száma</w:t>
            </w:r>
          </w:p>
          <w:p w:rsidR="00332810" w:rsidRPr="008761AF" w:rsidRDefault="00332810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32810" w:rsidRPr="008761AF" w:rsidRDefault="00332810" w:rsidP="009F5275">
            <w:pPr>
              <w:jc w:val="center"/>
              <w:rPr>
                <w:b/>
                <w:sz w:val="20"/>
                <w:szCs w:val="20"/>
              </w:rPr>
            </w:pPr>
          </w:p>
          <w:p w:rsidR="00332810" w:rsidRPr="008761AF" w:rsidRDefault="00332810" w:rsidP="009F5275">
            <w:pPr>
              <w:jc w:val="center"/>
              <w:rPr>
                <w:b/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Határozat szövege</w:t>
            </w:r>
          </w:p>
        </w:tc>
        <w:tc>
          <w:tcPr>
            <w:tcW w:w="1701" w:type="dxa"/>
          </w:tcPr>
          <w:p w:rsidR="00332810" w:rsidRPr="008761AF" w:rsidRDefault="00332810" w:rsidP="009F5275">
            <w:pPr>
              <w:jc w:val="center"/>
              <w:rPr>
                <w:sz w:val="20"/>
                <w:szCs w:val="20"/>
              </w:rPr>
            </w:pPr>
          </w:p>
          <w:p w:rsidR="00332810" w:rsidRPr="008761AF" w:rsidRDefault="00332810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Határidő</w:t>
            </w:r>
          </w:p>
        </w:tc>
        <w:tc>
          <w:tcPr>
            <w:tcW w:w="2126" w:type="dxa"/>
          </w:tcPr>
          <w:p w:rsidR="00332810" w:rsidRPr="008761AF" w:rsidRDefault="00332810" w:rsidP="009F5275">
            <w:pPr>
              <w:jc w:val="center"/>
              <w:rPr>
                <w:b/>
                <w:sz w:val="20"/>
                <w:szCs w:val="20"/>
              </w:rPr>
            </w:pPr>
          </w:p>
          <w:p w:rsidR="00332810" w:rsidRPr="008761AF" w:rsidRDefault="00332810" w:rsidP="009F5275">
            <w:pPr>
              <w:jc w:val="center"/>
              <w:rPr>
                <w:b/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Végrehajtás/javaslat végrehajtásra</w:t>
            </w:r>
          </w:p>
        </w:tc>
      </w:tr>
      <w:tr w:rsidR="00EA4E84" w:rsidRPr="008761AF" w:rsidTr="003B7A25">
        <w:tc>
          <w:tcPr>
            <w:tcW w:w="3119" w:type="dxa"/>
          </w:tcPr>
          <w:p w:rsidR="00EA4E84" w:rsidRPr="008761AF" w:rsidRDefault="00EA4E84" w:rsidP="00EA4E84">
            <w:pPr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40/2015. (X. 2.) BÖT határozata a Budakörnyéki Közterület-felügyelet bővítéséről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4E84" w:rsidRPr="008761AF" w:rsidRDefault="00EA4E84" w:rsidP="00EA4E84">
            <w:pPr>
              <w:pStyle w:val="Listaszerbekezds3"/>
              <w:numPr>
                <w:ilvl w:val="0"/>
                <w:numId w:val="39"/>
              </w:numPr>
              <w:ind w:left="317"/>
              <w:jc w:val="both"/>
              <w:rPr>
                <w:b/>
                <w:bCs/>
                <w:sz w:val="20"/>
              </w:rPr>
            </w:pPr>
            <w:r w:rsidRPr="008761AF">
              <w:rPr>
                <w:bCs/>
                <w:sz w:val="20"/>
              </w:rPr>
              <w:t>Budakörnyéki Önkormányzati Társulás Társulási Tanácsa elfogadja Biatorbágy Város és Herceghalom Község csatlakozási szándékát a Budakörnyéki Közterület-felügyelethez.</w:t>
            </w:r>
          </w:p>
          <w:p w:rsidR="00EA4E84" w:rsidRPr="008761AF" w:rsidRDefault="00EA4E84" w:rsidP="00EA4E84">
            <w:pPr>
              <w:ind w:left="317"/>
              <w:rPr>
                <w:sz w:val="20"/>
                <w:szCs w:val="20"/>
              </w:rPr>
            </w:pPr>
          </w:p>
          <w:p w:rsidR="00EA4E84" w:rsidRPr="008761AF" w:rsidRDefault="00EA4E84" w:rsidP="00EA4E84">
            <w:pPr>
              <w:widowControl/>
              <w:numPr>
                <w:ilvl w:val="0"/>
                <w:numId w:val="39"/>
              </w:numPr>
              <w:suppressAutoHyphens w:val="0"/>
              <w:autoSpaceDN/>
              <w:ind w:left="317"/>
              <w:jc w:val="both"/>
              <w:textAlignment w:val="auto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Budakörnyéki Önkormányzati Társulás Társulási Tanácsa elfogadja Biatorbágy Város és Herceghalom Község melléklet szerinti pénzeszköz átadási megállapodását a Budakörnyéki Közterület-felügyelet működési költségeinek hozzájárulásáról, és felhatalmazza az elnököt a megállapodások aláírására.</w:t>
            </w:r>
          </w:p>
          <w:p w:rsidR="00EA4E84" w:rsidRPr="008761AF" w:rsidRDefault="00EA4E84" w:rsidP="00EA4E84">
            <w:pPr>
              <w:ind w:left="317"/>
              <w:rPr>
                <w:sz w:val="20"/>
                <w:szCs w:val="20"/>
              </w:rPr>
            </w:pPr>
          </w:p>
          <w:p w:rsidR="00EA4E84" w:rsidRPr="008761AF" w:rsidRDefault="00EA4E84" w:rsidP="00EA4E84">
            <w:pPr>
              <w:numPr>
                <w:ilvl w:val="0"/>
                <w:numId w:val="39"/>
              </w:numPr>
              <w:autoSpaceDE w:val="0"/>
              <w:ind w:left="317"/>
              <w:jc w:val="both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 xml:space="preserve">Budakörnyéki Önkormányzati Társulás Társulási Tanácsa felkéri a munkaszervezet vezetőjét, hogy a Budakörnyéki Közterület-felügyelet bővítésével kapcsolatos költségvetés-módosítást készítse el és a soron következő Társulási </w:t>
            </w:r>
            <w:proofErr w:type="gramStart"/>
            <w:r w:rsidRPr="008761AF">
              <w:rPr>
                <w:sz w:val="20"/>
                <w:szCs w:val="20"/>
              </w:rPr>
              <w:t>Tanács ülésre</w:t>
            </w:r>
            <w:proofErr w:type="gramEnd"/>
            <w:r w:rsidRPr="008761AF">
              <w:rPr>
                <w:sz w:val="20"/>
                <w:szCs w:val="20"/>
              </w:rPr>
              <w:t xml:space="preserve"> terjessze elő.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EA4E84" w:rsidP="00EA4E84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1. pont: azonnal</w:t>
            </w:r>
          </w:p>
          <w:p w:rsidR="00EA4E84" w:rsidRPr="008761AF" w:rsidRDefault="00EA4E84" w:rsidP="00EA4E84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2. pont: a döntést követő 15 napon belül</w:t>
            </w:r>
          </w:p>
          <w:p w:rsidR="00EA4E84" w:rsidRPr="008761AF" w:rsidRDefault="00EA4E84" w:rsidP="00EA4E84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 xml:space="preserve">3. pont: a soron következő Társulási </w:t>
            </w:r>
            <w:proofErr w:type="gramStart"/>
            <w:r w:rsidRPr="008761AF">
              <w:rPr>
                <w:sz w:val="20"/>
                <w:szCs w:val="20"/>
              </w:rPr>
              <w:t>Tanács ülés</w:t>
            </w:r>
            <w:proofErr w:type="gramEnd"/>
          </w:p>
          <w:p w:rsidR="00EA4E84" w:rsidRPr="008761AF" w:rsidRDefault="00EA4E84" w:rsidP="00EA4E84">
            <w:pPr>
              <w:jc w:val="both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  <w:p w:rsidR="00EA4E84" w:rsidRPr="008761AF" w:rsidRDefault="00EA4E84" w:rsidP="009F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3EDC" w:rsidRDefault="00B63EDC" w:rsidP="00B6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pénzeszköz átadási megállapodások aláírása folyamatban van.</w:t>
            </w:r>
          </w:p>
          <w:p w:rsidR="00EA4E84" w:rsidRPr="00B63EDC" w:rsidRDefault="00B63EDC" w:rsidP="00B6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költségvetés módosítása a következő tanácsülésre előkészítésre kerül</w:t>
            </w:r>
          </w:p>
        </w:tc>
      </w:tr>
      <w:tr w:rsidR="00EA4E84" w:rsidRPr="008761AF" w:rsidTr="003B7A25">
        <w:tc>
          <w:tcPr>
            <w:tcW w:w="3119" w:type="dxa"/>
          </w:tcPr>
          <w:p w:rsidR="00EA4E84" w:rsidRPr="008761AF" w:rsidRDefault="00EA4E84" w:rsidP="00EA4E84">
            <w:pPr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41/2015. (X. 2.) BÖT határozata a Budakörnyéki Közterület-felügyelet 2015. január 1. - 2015. szeptember 15-ig szóló beszámoló elfogadásáról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4E84" w:rsidRPr="008761AF" w:rsidRDefault="00EA4E84" w:rsidP="00EA4E84">
            <w:pPr>
              <w:pStyle w:val="Listaszerbekezds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bCs/>
                <w:sz w:val="20"/>
                <w:szCs w:val="20"/>
              </w:rPr>
              <w:t>Budakörnyéki Önkormányzati Társulás Társulási Tanácsa elfogadja a Budakörnyéki Közterület-felügyelet 2015. január 1. - 2015. szeptember 15-ig terjedő időszakról szóló beszámolót a melléklet szerint.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B63EDC" w:rsidP="009F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A4E84" w:rsidRPr="008761AF">
              <w:rPr>
                <w:sz w:val="20"/>
                <w:szCs w:val="20"/>
              </w:rPr>
              <w:t>zonnal</w:t>
            </w:r>
          </w:p>
          <w:p w:rsidR="00EA4E84" w:rsidRPr="008761AF" w:rsidRDefault="00EA4E84" w:rsidP="009F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4E84" w:rsidRPr="00B63EDC" w:rsidRDefault="00B63EDC" w:rsidP="009F5275">
            <w:pPr>
              <w:jc w:val="center"/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További intézkedést nem igényel</w:t>
            </w:r>
          </w:p>
        </w:tc>
      </w:tr>
      <w:tr w:rsidR="00EA4E84" w:rsidRPr="008761AF" w:rsidTr="003B7A25">
        <w:tc>
          <w:tcPr>
            <w:tcW w:w="3119" w:type="dxa"/>
          </w:tcPr>
          <w:p w:rsidR="00EA4E84" w:rsidRPr="008761AF" w:rsidRDefault="00EA4E84" w:rsidP="00EA4E84">
            <w:pPr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bCs/>
                <w:sz w:val="20"/>
                <w:szCs w:val="20"/>
              </w:rPr>
              <w:t>42</w:t>
            </w:r>
            <w:r w:rsidRPr="008761AF">
              <w:rPr>
                <w:b/>
                <w:sz w:val="20"/>
                <w:szCs w:val="20"/>
              </w:rPr>
              <w:t>/2015. (X. 2.) BÖT határozata a Budakörnyéki Közterület-felügyelet 2016. évi finanszírozásáról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4E84" w:rsidRPr="008761AF" w:rsidRDefault="00EA4E84" w:rsidP="00EA4E84">
            <w:pPr>
              <w:pStyle w:val="Listaszerbekezds1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761AF">
              <w:rPr>
                <w:rFonts w:cs="Times New Roman"/>
                <w:bCs/>
                <w:sz w:val="20"/>
                <w:szCs w:val="20"/>
              </w:rPr>
              <w:t>Budakörnyéki Önkormányzati Társulás Társulási Tanácsa elfogadja a Budakörnyéki Közterület-felügyelet 2016. évi finanszírozásáról szóló, melléklet szerinti tervezetet és felkéri az elnököt, hogy a 2016. évi költségvetés tervezetét ennek alapján készítse el úgy, hogy a tagtelepüléseken kiszabott büntetések 85%-</w:t>
            </w:r>
            <w:proofErr w:type="gramStart"/>
            <w:r w:rsidRPr="008761AF">
              <w:rPr>
                <w:rFonts w:cs="Times New Roman"/>
                <w:bCs/>
                <w:sz w:val="20"/>
                <w:szCs w:val="20"/>
              </w:rPr>
              <w:t>a</w:t>
            </w:r>
            <w:proofErr w:type="gramEnd"/>
            <w:r w:rsidRPr="008761AF">
              <w:rPr>
                <w:rFonts w:cs="Times New Roman"/>
                <w:bCs/>
                <w:sz w:val="20"/>
                <w:szCs w:val="20"/>
              </w:rPr>
              <w:t xml:space="preserve"> az adott településeknek kerül átutalásra, 15%-a pedig a Budakörnyéki Közterület-felügyelet költségvetésébe épül be, annak működését fedezi.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EA4E84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2016. február 15.</w:t>
            </w:r>
          </w:p>
        </w:tc>
        <w:tc>
          <w:tcPr>
            <w:tcW w:w="2126" w:type="dxa"/>
          </w:tcPr>
          <w:p w:rsidR="00EA4E84" w:rsidRPr="007B6176" w:rsidRDefault="007B6176" w:rsidP="007B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határozat végrehajtása a 2016. évi költségvetés tervezésével együtt</w:t>
            </w:r>
            <w:r w:rsidR="00BB0F7E">
              <w:rPr>
                <w:sz w:val="20"/>
                <w:szCs w:val="20"/>
              </w:rPr>
              <w:t xml:space="preserve"> történik</w:t>
            </w:r>
            <w:r>
              <w:rPr>
                <w:sz w:val="20"/>
                <w:szCs w:val="20"/>
              </w:rPr>
              <w:t>.</w:t>
            </w:r>
          </w:p>
        </w:tc>
      </w:tr>
      <w:tr w:rsidR="00EA4E84" w:rsidRPr="008761AF" w:rsidTr="003B7A25">
        <w:tc>
          <w:tcPr>
            <w:tcW w:w="3119" w:type="dxa"/>
          </w:tcPr>
          <w:p w:rsidR="00EA4E84" w:rsidRPr="008761AF" w:rsidRDefault="00EA4E84" w:rsidP="00EA4E84">
            <w:pPr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lastRenderedPageBreak/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43/2015. (X. 2.) BÖT határozata a Budakörnyéki Önkormányzati Társulás Tájegységi Értéktár és Tájegységi Értéktár Bizottság létrehozásáról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0"/>
              </w:numPr>
              <w:suppressAutoHyphens w:val="0"/>
              <w:autoSpaceDE w:val="0"/>
              <w:autoSpaceDN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 xml:space="preserve">Budakörnyéki Önkormányzati Társulás Társulási Tanácsa a magyar nemzeti értékekről és a </w:t>
            </w:r>
            <w:proofErr w:type="spellStart"/>
            <w:r w:rsidRPr="008761AF">
              <w:rPr>
                <w:rFonts w:cs="Times New Roman"/>
                <w:sz w:val="20"/>
                <w:szCs w:val="20"/>
              </w:rPr>
              <w:t>hungarikumokról</w:t>
            </w:r>
            <w:proofErr w:type="spellEnd"/>
            <w:r w:rsidRPr="008761AF">
              <w:rPr>
                <w:rFonts w:cs="Times New Roman"/>
                <w:sz w:val="20"/>
                <w:szCs w:val="20"/>
              </w:rPr>
              <w:t xml:space="preserve"> szóló 2012. évi XXX. törvény alapján létrehozza a Budakörnyéki Önkormányzati Társulás Tájegységi Értéktárat.</w:t>
            </w:r>
          </w:p>
          <w:p w:rsidR="00EA4E84" w:rsidRPr="008761AF" w:rsidRDefault="00EA4E84" w:rsidP="00EA4E84">
            <w:pPr>
              <w:pStyle w:val="Listaszerbekezds"/>
              <w:autoSpaceDE w:val="0"/>
              <w:ind w:left="317"/>
              <w:jc w:val="both"/>
              <w:rPr>
                <w:rFonts w:cs="Times New Roman"/>
                <w:sz w:val="20"/>
                <w:szCs w:val="20"/>
              </w:rPr>
            </w:pPr>
          </w:p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0"/>
              </w:numPr>
              <w:suppressAutoHyphens w:val="0"/>
              <w:autoSpaceDE w:val="0"/>
              <w:autoSpaceDN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eastAsia="Calibri" w:cs="Times New Roman"/>
                <w:sz w:val="20"/>
                <w:szCs w:val="20"/>
                <w:lang w:eastAsia="en-US"/>
              </w:rPr>
              <w:t xml:space="preserve">Budakörnyéki Önkormányzati Társulás Társulási Tanácsa a </w:t>
            </w:r>
            <w:r w:rsidRPr="008761AF">
              <w:rPr>
                <w:rFonts w:cs="Times New Roman"/>
                <w:sz w:val="20"/>
                <w:szCs w:val="20"/>
              </w:rPr>
              <w:t xml:space="preserve">magyar nemzeti értékekről és a </w:t>
            </w:r>
            <w:proofErr w:type="spellStart"/>
            <w:r w:rsidRPr="008761AF">
              <w:rPr>
                <w:rFonts w:cs="Times New Roman"/>
                <w:sz w:val="20"/>
                <w:szCs w:val="20"/>
              </w:rPr>
              <w:t>hungarikumokról</w:t>
            </w:r>
            <w:proofErr w:type="spellEnd"/>
            <w:r w:rsidRPr="008761AF">
              <w:rPr>
                <w:rFonts w:cs="Times New Roman"/>
                <w:sz w:val="20"/>
                <w:szCs w:val="20"/>
              </w:rPr>
              <w:t xml:space="preserve"> szóló 2012. évi XXX. törvény </w:t>
            </w:r>
            <w:r w:rsidRPr="008761AF">
              <w:rPr>
                <w:rFonts w:eastAsia="Calibri" w:cs="Times New Roman"/>
                <w:sz w:val="20"/>
                <w:szCs w:val="20"/>
                <w:lang w:eastAsia="en-US"/>
              </w:rPr>
              <w:t>alapján megalakítja a Budakörnyéki Önkormányzati Társulás Tájegységi Értéktár Bizottságát, az alábbi tagokkal, és elfogadja annak Szervezeti és Működési Szabályzatát a melléklet szerinti tartalommal:</w:t>
            </w:r>
          </w:p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1"/>
              </w:numPr>
              <w:suppressAutoHyphens w:val="0"/>
              <w:autoSpaceDE w:val="0"/>
              <w:autoSpaceDN/>
              <w:ind w:left="317" w:hanging="141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Deltai Károly – Telki község polgármestere,</w:t>
            </w:r>
          </w:p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1"/>
              </w:numPr>
              <w:suppressAutoHyphens w:val="0"/>
              <w:autoSpaceDE w:val="0"/>
              <w:autoSpaceDN/>
              <w:ind w:left="317" w:hanging="141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Varga László – Perbál község polgármestere,</w:t>
            </w:r>
          </w:p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1"/>
              </w:numPr>
              <w:suppressAutoHyphens w:val="0"/>
              <w:autoSpaceDE w:val="0"/>
              <w:autoSpaceDN/>
              <w:ind w:left="317" w:hanging="141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Szathmáry Gergely – Remeteszőlős község polgármestere,</w:t>
            </w:r>
          </w:p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1"/>
              </w:numPr>
              <w:suppressAutoHyphens w:val="0"/>
              <w:autoSpaceDE w:val="0"/>
              <w:autoSpaceDN/>
              <w:ind w:left="317" w:hanging="141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proofErr w:type="spellStart"/>
            <w:r w:rsidRPr="008761AF">
              <w:rPr>
                <w:rFonts w:cs="Times New Roman"/>
                <w:sz w:val="20"/>
                <w:szCs w:val="20"/>
              </w:rPr>
              <w:t>Tótpál</w:t>
            </w:r>
            <w:proofErr w:type="spellEnd"/>
            <w:r w:rsidRPr="008761AF">
              <w:rPr>
                <w:rFonts w:cs="Times New Roman"/>
                <w:sz w:val="20"/>
                <w:szCs w:val="20"/>
              </w:rPr>
              <w:t xml:space="preserve"> Judit DLA,</w:t>
            </w:r>
          </w:p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1"/>
              </w:numPr>
              <w:suppressAutoHyphens w:val="0"/>
              <w:autoSpaceDE w:val="0"/>
              <w:autoSpaceDN/>
              <w:ind w:left="317" w:hanging="141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 xml:space="preserve">Dr. Darkó Jenő. 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EA4E84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Azonnal</w:t>
            </w:r>
          </w:p>
        </w:tc>
        <w:tc>
          <w:tcPr>
            <w:tcW w:w="2126" w:type="dxa"/>
          </w:tcPr>
          <w:p w:rsidR="00EA4E84" w:rsidRPr="00B63EDC" w:rsidRDefault="00B63EDC" w:rsidP="00B6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</w:t>
            </w:r>
            <w:r w:rsidRPr="00B63EDC">
              <w:rPr>
                <w:sz w:val="20"/>
                <w:szCs w:val="20"/>
              </w:rPr>
              <w:t xml:space="preserve">rtéktár </w:t>
            </w:r>
            <w:r>
              <w:rPr>
                <w:sz w:val="20"/>
                <w:szCs w:val="20"/>
              </w:rPr>
              <w:t xml:space="preserve">Bizottság </w:t>
            </w:r>
            <w:r w:rsidRPr="00B63EDC">
              <w:rPr>
                <w:sz w:val="20"/>
                <w:szCs w:val="20"/>
              </w:rPr>
              <w:t>működését megkezdte.</w:t>
            </w:r>
          </w:p>
        </w:tc>
      </w:tr>
      <w:tr w:rsidR="00EA4E84" w:rsidRPr="008761AF" w:rsidTr="003B7A25">
        <w:tc>
          <w:tcPr>
            <w:tcW w:w="3119" w:type="dxa"/>
          </w:tcPr>
          <w:p w:rsidR="00EA4E84" w:rsidRPr="008761AF" w:rsidRDefault="00EA4E84" w:rsidP="00EA4E84">
            <w:pPr>
              <w:jc w:val="both"/>
              <w:rPr>
                <w:b/>
                <w:sz w:val="20"/>
                <w:szCs w:val="20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44/2015. (X. 2.) BÖT határozata a Budakörnyéki Önkormányzati Társulás logójának elfogadásával kapcsolatosan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4E84" w:rsidRPr="008761AF" w:rsidRDefault="00EA4E84" w:rsidP="00EA4E84">
            <w:pPr>
              <w:jc w:val="both"/>
              <w:rPr>
                <w:sz w:val="20"/>
                <w:szCs w:val="20"/>
                <w:u w:val="single"/>
              </w:rPr>
            </w:pPr>
            <w:r w:rsidRPr="008761AF">
              <w:rPr>
                <w:sz w:val="20"/>
                <w:szCs w:val="20"/>
              </w:rPr>
              <w:t xml:space="preserve">A Budakörnyéki Önkormányzati Társulás Társulási Tanácsa Makk Lilla Orsolya logótervének használatát nem támogatja. 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B63EDC" w:rsidP="009F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azonnal</w:t>
            </w:r>
          </w:p>
        </w:tc>
        <w:tc>
          <w:tcPr>
            <w:tcW w:w="2126" w:type="dxa"/>
          </w:tcPr>
          <w:p w:rsidR="00EA4E84" w:rsidRPr="00B63EDC" w:rsidRDefault="00B63EDC" w:rsidP="00B63EDC">
            <w:pPr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További intézkedést nem igényel.</w:t>
            </w:r>
          </w:p>
        </w:tc>
      </w:tr>
      <w:tr w:rsidR="00EA4E84" w:rsidRPr="008761AF" w:rsidTr="003B7A25">
        <w:tc>
          <w:tcPr>
            <w:tcW w:w="3119" w:type="dxa"/>
          </w:tcPr>
          <w:p w:rsidR="00EA4E84" w:rsidRPr="008761AF" w:rsidRDefault="00EA4E84" w:rsidP="00EA4E84">
            <w:pPr>
              <w:rPr>
                <w:sz w:val="20"/>
                <w:szCs w:val="20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bCs/>
                <w:sz w:val="20"/>
                <w:szCs w:val="20"/>
              </w:rPr>
              <w:t>45</w:t>
            </w:r>
            <w:r w:rsidRPr="008761AF">
              <w:rPr>
                <w:b/>
                <w:sz w:val="20"/>
                <w:szCs w:val="20"/>
              </w:rPr>
              <w:t xml:space="preserve">/2015. (X. 2.) BÖT határozata a </w:t>
            </w:r>
            <w:r w:rsidRPr="008761AF">
              <w:rPr>
                <w:b/>
                <w:bCs/>
                <w:sz w:val="20"/>
                <w:szCs w:val="20"/>
              </w:rPr>
              <w:t>Budakörnyéki Önkormányzati Társulás logójának megszerkesztésére vonatkozó ötletpályázatról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2"/>
              </w:numPr>
              <w:suppressAutoHyphens w:val="0"/>
              <w:autoSpaceDE w:val="0"/>
              <w:autoSpaceDN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 xml:space="preserve">Budakörnyéki Önkormányzati Társulás Társulási Tanácsa a Budakörnyéki Önkormányzati Társulás logójának megszerkesztésére kiírt pályázat győztesének </w:t>
            </w:r>
            <w:proofErr w:type="spellStart"/>
            <w:r w:rsidRPr="008761AF">
              <w:rPr>
                <w:rFonts w:cs="Times New Roman"/>
                <w:sz w:val="20"/>
                <w:szCs w:val="20"/>
              </w:rPr>
              <w:t>Vladár</w:t>
            </w:r>
            <w:proofErr w:type="spellEnd"/>
            <w:r w:rsidRPr="008761AF">
              <w:rPr>
                <w:rFonts w:cs="Times New Roman"/>
                <w:sz w:val="20"/>
                <w:szCs w:val="20"/>
              </w:rPr>
              <w:t xml:space="preserve"> Krisztinát választja, és részére bruttó 50.000.-Ft díjazást állapít meg.</w:t>
            </w:r>
          </w:p>
          <w:p w:rsidR="00EA4E84" w:rsidRPr="008761AF" w:rsidRDefault="00EA4E84" w:rsidP="00EA4E84">
            <w:pPr>
              <w:autoSpaceDE w:val="0"/>
              <w:ind w:left="317"/>
              <w:rPr>
                <w:sz w:val="20"/>
                <w:szCs w:val="20"/>
              </w:rPr>
            </w:pPr>
          </w:p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2"/>
              </w:numPr>
              <w:suppressAutoHyphens w:val="0"/>
              <w:autoSpaceDE w:val="0"/>
              <w:autoSpaceDN/>
              <w:ind w:left="317"/>
              <w:jc w:val="both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Budakörnyéki Önkormányzati Társulás Társulási Tanácsa felkéri az elnököt, hogy a győztes számára járó díj kifizetéséről gondoskodjon.</w:t>
            </w:r>
          </w:p>
          <w:p w:rsidR="00EA4E84" w:rsidRPr="008761AF" w:rsidRDefault="00EA4E84" w:rsidP="00EA4E84">
            <w:pPr>
              <w:pStyle w:val="Listaszerbekezds"/>
              <w:ind w:left="317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A4E84" w:rsidRPr="008761AF" w:rsidRDefault="00EA4E84" w:rsidP="00EA4E84">
            <w:pPr>
              <w:pStyle w:val="Listaszerbekezds"/>
              <w:widowControl/>
              <w:numPr>
                <w:ilvl w:val="0"/>
                <w:numId w:val="42"/>
              </w:numPr>
              <w:suppressAutoHyphens w:val="0"/>
              <w:autoSpaceDE w:val="0"/>
              <w:autoSpaceDN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 xml:space="preserve">Budakörnyéki Önkormányzati Társulás Társulási Tanácsa felkéri az elnököt, hogy a Budakörnyéki Önkormányzati Társulás iratain, nyomtatványain, internetes és </w:t>
            </w:r>
            <w:proofErr w:type="spellStart"/>
            <w:r w:rsidRPr="008761AF">
              <w:rPr>
                <w:rFonts w:cs="Times New Roman"/>
                <w:sz w:val="20"/>
                <w:szCs w:val="20"/>
              </w:rPr>
              <w:t>facebook</w:t>
            </w:r>
            <w:proofErr w:type="spellEnd"/>
            <w:r w:rsidRPr="008761AF">
              <w:rPr>
                <w:rFonts w:cs="Times New Roman"/>
                <w:sz w:val="20"/>
                <w:szCs w:val="20"/>
              </w:rPr>
              <w:t xml:space="preserve"> oldalán a nyertes logó kerüljön feltüntetésre.</w:t>
            </w:r>
          </w:p>
          <w:p w:rsidR="00EA4E84" w:rsidRPr="008761AF" w:rsidRDefault="00EA4E84" w:rsidP="00EA4E84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EA4E84" w:rsidP="00EA4E84">
            <w:pPr>
              <w:autoSpaceDE w:val="0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1. pont: azonnal</w:t>
            </w:r>
          </w:p>
          <w:p w:rsidR="00EA4E84" w:rsidRPr="008761AF" w:rsidRDefault="00EA4E84" w:rsidP="00EA4E84">
            <w:pPr>
              <w:autoSpaceDE w:val="0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2. és 3. pont: a döntést követő 15 napon belül</w:t>
            </w:r>
          </w:p>
          <w:p w:rsidR="00EA4E84" w:rsidRPr="008761AF" w:rsidRDefault="00EA4E84" w:rsidP="009F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4E84" w:rsidRDefault="007B6176" w:rsidP="00B6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63EDC">
              <w:rPr>
                <w:sz w:val="20"/>
                <w:szCs w:val="20"/>
              </w:rPr>
              <w:t xml:space="preserve"> díj kifizetéséhez szükséges adatokat bekértük. A kifizetés november hó folyamán megtörténik.</w:t>
            </w:r>
          </w:p>
          <w:p w:rsidR="007B6176" w:rsidRDefault="007B6176" w:rsidP="00B63EDC">
            <w:pPr>
              <w:rPr>
                <w:sz w:val="20"/>
                <w:szCs w:val="20"/>
              </w:rPr>
            </w:pPr>
          </w:p>
          <w:p w:rsidR="007B6176" w:rsidRPr="00B63EDC" w:rsidRDefault="007B6176" w:rsidP="00B6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logó a társulás irataiban folyamatosan feltüntetésre kerül.</w:t>
            </w:r>
          </w:p>
        </w:tc>
      </w:tr>
    </w:tbl>
    <w:p w:rsidR="00B63EDC" w:rsidRDefault="00B63EDC">
      <w:r>
        <w:br w:type="page"/>
      </w:r>
    </w:p>
    <w:tbl>
      <w:tblPr>
        <w:tblStyle w:val="Rcsostblzat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701"/>
        <w:gridCol w:w="2126"/>
      </w:tblGrid>
      <w:tr w:rsidR="00EA4E84" w:rsidRPr="008761AF" w:rsidTr="003B7A25">
        <w:tc>
          <w:tcPr>
            <w:tcW w:w="3119" w:type="dxa"/>
          </w:tcPr>
          <w:p w:rsidR="00EA4E84" w:rsidRPr="008761AF" w:rsidRDefault="00EA4E84" w:rsidP="00EA4E84">
            <w:pPr>
              <w:jc w:val="both"/>
              <w:rPr>
                <w:b/>
                <w:bCs/>
                <w:sz w:val="20"/>
                <w:szCs w:val="20"/>
              </w:rPr>
            </w:pPr>
            <w:r w:rsidRPr="008761AF">
              <w:rPr>
                <w:b/>
                <w:bCs/>
                <w:sz w:val="20"/>
                <w:szCs w:val="20"/>
              </w:rPr>
              <w:lastRenderedPageBreak/>
              <w:t>Budakörnyéki Önkormányzati Társulás Társulási Tanácsának 46/2015. (X. 2.) BÖT határozata a Budakörnyéki Közterület-felügyelet Alapító okiratának, valamint Szervezeti és Működési Szabályzatának módosításáról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4E84" w:rsidRPr="008761AF" w:rsidRDefault="00EA4E84" w:rsidP="00EA4E84">
            <w:pPr>
              <w:pStyle w:val="Listaszerbekezds3"/>
              <w:numPr>
                <w:ilvl w:val="0"/>
                <w:numId w:val="43"/>
              </w:numPr>
              <w:ind w:left="317"/>
              <w:jc w:val="both"/>
              <w:rPr>
                <w:sz w:val="20"/>
              </w:rPr>
            </w:pPr>
            <w:r w:rsidRPr="008761AF">
              <w:rPr>
                <w:bCs/>
                <w:sz w:val="20"/>
              </w:rPr>
              <w:t>A Budakörnyéki Önkormányzati Társulás Társulási Tanácsa elfogadja a határozat mellékletét képező Budakörnyéki Közterület-felügyelet Alapító Okiratának módosítását.</w:t>
            </w:r>
          </w:p>
          <w:p w:rsidR="00EA4E84" w:rsidRPr="008761AF" w:rsidRDefault="00EA4E84" w:rsidP="00EA4E84">
            <w:pPr>
              <w:pStyle w:val="Listaszerbekezds3"/>
              <w:ind w:left="317"/>
              <w:jc w:val="both"/>
              <w:rPr>
                <w:sz w:val="20"/>
              </w:rPr>
            </w:pPr>
          </w:p>
          <w:p w:rsidR="00EA4E84" w:rsidRPr="008761AF" w:rsidRDefault="00EA4E84" w:rsidP="00EA4E84">
            <w:pPr>
              <w:pStyle w:val="Listaszerbekezds3"/>
              <w:numPr>
                <w:ilvl w:val="0"/>
                <w:numId w:val="43"/>
              </w:numPr>
              <w:ind w:left="317"/>
              <w:jc w:val="both"/>
              <w:rPr>
                <w:sz w:val="20"/>
              </w:rPr>
            </w:pPr>
            <w:r w:rsidRPr="008761AF">
              <w:rPr>
                <w:bCs/>
                <w:sz w:val="20"/>
              </w:rPr>
              <w:t>A Budakörnyéki Önkormányzati Társulás Társulási Tanácsa elfogadja a határozat mellékletét képező, a Budakörnyéki Közterület-felügyelet Szervezeti és Működési Szabályzatának módosítását.</w:t>
            </w:r>
          </w:p>
          <w:p w:rsidR="00EA4E84" w:rsidRPr="008761AF" w:rsidRDefault="00EA4E84" w:rsidP="00EA4E84">
            <w:pPr>
              <w:pStyle w:val="Listaszerbekezds"/>
              <w:ind w:left="317"/>
              <w:rPr>
                <w:rFonts w:cs="Times New Roman"/>
                <w:sz w:val="20"/>
                <w:szCs w:val="20"/>
              </w:rPr>
            </w:pPr>
          </w:p>
          <w:p w:rsidR="00EA4E84" w:rsidRPr="008761AF" w:rsidRDefault="00EA4E84" w:rsidP="00EA4E84">
            <w:pPr>
              <w:numPr>
                <w:ilvl w:val="0"/>
                <w:numId w:val="43"/>
              </w:numPr>
              <w:autoSpaceDE w:val="0"/>
              <w:ind w:left="317"/>
              <w:jc w:val="both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 Budakörnyéki Önkormányzati Társulás Társulási Tanácsa felkéri a munkaszervezet vezetőjét, hogy a Budakörnyéki Közterület-felügyelet Szervezeti és Működési Szabályzatának jelen módosításokkal egységes szerkezetbe foglalt változatát küldje meg a tagtelepülések polgármesterei részére.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EA4E84" w:rsidP="00EA4E84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1. – 2. pont: azonnal</w:t>
            </w:r>
          </w:p>
          <w:p w:rsidR="00EA4E84" w:rsidRPr="008761AF" w:rsidRDefault="00EA4E84" w:rsidP="00EA4E84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3. pont: döntést követő 15 napon belül</w:t>
            </w:r>
          </w:p>
          <w:p w:rsidR="00EA4E84" w:rsidRPr="008761AF" w:rsidRDefault="00EA4E84" w:rsidP="00EA4E84">
            <w:pPr>
              <w:rPr>
                <w:sz w:val="20"/>
                <w:szCs w:val="20"/>
              </w:rPr>
            </w:pPr>
          </w:p>
          <w:p w:rsidR="00EA4E84" w:rsidRPr="008761AF" w:rsidRDefault="00EA4E84" w:rsidP="009F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4E84" w:rsidRPr="00B63EDC" w:rsidRDefault="00B63EDC" w:rsidP="00B6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Közterület-felügyelet egységes szerkezetű alapító okirata az érdekelt települések számára megküldésre került</w:t>
            </w:r>
          </w:p>
        </w:tc>
      </w:tr>
      <w:tr w:rsidR="00EA4E84" w:rsidRPr="008761AF" w:rsidTr="003B7A25">
        <w:tc>
          <w:tcPr>
            <w:tcW w:w="3119" w:type="dxa"/>
          </w:tcPr>
          <w:p w:rsidR="00EA4E84" w:rsidRPr="008761AF" w:rsidRDefault="00EA4E84" w:rsidP="00EA4E8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47/2015. (X. 2.) BÖT határozata a Budakörnyéki Önkormányzati Társulás Társulási Megállapodásának 5. számú módosításáról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4E84" w:rsidRPr="008761AF" w:rsidRDefault="00EA4E84" w:rsidP="008373E2">
            <w:pPr>
              <w:pStyle w:val="Listaszerbekezds3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 w:rsidRPr="008761AF">
              <w:rPr>
                <w:bCs/>
                <w:sz w:val="20"/>
              </w:rPr>
              <w:t>A Budakörnyéki Önkormányzati Társulás Társulási Tanácsa elfogadja a határozat mellékletét képező Társulási Megállapodás módosítását.</w:t>
            </w:r>
          </w:p>
          <w:p w:rsidR="00EA4E84" w:rsidRPr="008761AF" w:rsidRDefault="00EA4E84" w:rsidP="008373E2">
            <w:pPr>
              <w:pStyle w:val="Listaszerbekezds3"/>
              <w:ind w:left="317"/>
              <w:jc w:val="both"/>
              <w:rPr>
                <w:sz w:val="20"/>
              </w:rPr>
            </w:pPr>
          </w:p>
          <w:p w:rsidR="00EA4E84" w:rsidRPr="008761AF" w:rsidRDefault="00EA4E84" w:rsidP="008373E2">
            <w:pPr>
              <w:pStyle w:val="Listaszerbekezds3"/>
              <w:numPr>
                <w:ilvl w:val="0"/>
                <w:numId w:val="2"/>
              </w:numPr>
              <w:ind w:left="317"/>
              <w:jc w:val="both"/>
              <w:rPr>
                <w:sz w:val="20"/>
              </w:rPr>
            </w:pPr>
            <w:r w:rsidRPr="008761AF">
              <w:rPr>
                <w:bCs/>
                <w:sz w:val="20"/>
              </w:rPr>
              <w:t>A Budakörnyéki Önkormányzati Társulás Társulási Tanácsa felkéri a tagtelepülések polgármestereit, hogy a Társulási Megállapodás 5. számú módosítását terjesszék be a településük önkormányzatának soron következő képviselő-testületi ülésére, és az elfogadásáról szóló határozatot küldjék meg a Társulás munkaszervezeti feladatait ellátó Budakeszi Polgármesteri Hivatal részére.</w:t>
            </w:r>
          </w:p>
          <w:p w:rsidR="00B63EDC" w:rsidRDefault="00B63EDC" w:rsidP="00B63EDC">
            <w:pPr>
              <w:pStyle w:val="Listaszerbekezds"/>
              <w:rPr>
                <w:b/>
                <w:sz w:val="20"/>
                <w:szCs w:val="20"/>
              </w:rPr>
            </w:pP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EA4E84" w:rsidP="00EA4E84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1. pont: azonnal</w:t>
            </w:r>
          </w:p>
          <w:p w:rsidR="00EA4E84" w:rsidRPr="008761AF" w:rsidRDefault="00EA4E84" w:rsidP="00EA4E84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2. pont: döntést követő 30 napon belül</w:t>
            </w:r>
          </w:p>
          <w:p w:rsidR="00EA4E84" w:rsidRPr="008761AF" w:rsidRDefault="00EA4E84" w:rsidP="009F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4E84" w:rsidRPr="00B63EDC" w:rsidRDefault="00B63EDC" w:rsidP="00B6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alapító okirat módosítása és a települések számára megküldésre került.</w:t>
            </w:r>
          </w:p>
        </w:tc>
      </w:tr>
      <w:tr w:rsidR="00EA4E84" w:rsidRPr="008761AF" w:rsidTr="003B7A25">
        <w:tc>
          <w:tcPr>
            <w:tcW w:w="3119" w:type="dxa"/>
          </w:tcPr>
          <w:p w:rsidR="008373E2" w:rsidRPr="008761AF" w:rsidRDefault="008373E2" w:rsidP="008373E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bCs/>
                <w:sz w:val="20"/>
                <w:szCs w:val="20"/>
              </w:rPr>
              <w:t>48</w:t>
            </w:r>
            <w:r w:rsidRPr="008761AF">
              <w:rPr>
                <w:b/>
                <w:sz w:val="20"/>
                <w:szCs w:val="20"/>
              </w:rPr>
              <w:t xml:space="preserve">/2015. (X. 2.) BÖT határozata a Budakörnyéki Önkormányzati Társulás </w:t>
            </w:r>
            <w:r w:rsidRPr="008761AF">
              <w:rPr>
                <w:b/>
                <w:bCs/>
                <w:sz w:val="20"/>
                <w:szCs w:val="20"/>
              </w:rPr>
              <w:t>Szervezeti és Működési Szabályzatának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módosításáról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373E2" w:rsidRPr="008761AF" w:rsidRDefault="008373E2" w:rsidP="008373E2">
            <w:pPr>
              <w:pStyle w:val="Listaszerbekezds1"/>
              <w:widowControl/>
              <w:numPr>
                <w:ilvl w:val="0"/>
                <w:numId w:val="44"/>
              </w:numPr>
              <w:suppressAutoHyphens w:val="0"/>
              <w:overflowPunct w:val="0"/>
              <w:autoSpaceDE w:val="0"/>
              <w:adjustRightInd w:val="0"/>
              <w:ind w:left="317"/>
              <w:jc w:val="both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bCs/>
                <w:sz w:val="20"/>
                <w:szCs w:val="20"/>
              </w:rPr>
              <w:t>A Budakörnyéki Önkormányzati Társulás Társulási Tanácsa elfogadja a határozat mellékletét képező, a Budakörnyéki Önkormányzati Társulás Szervezeti és Működési Szabályzatának módosítását.</w:t>
            </w:r>
          </w:p>
          <w:p w:rsidR="008373E2" w:rsidRPr="008761AF" w:rsidRDefault="008373E2" w:rsidP="008373E2">
            <w:pPr>
              <w:pStyle w:val="Listaszerbekezds1"/>
              <w:ind w:left="317"/>
              <w:jc w:val="both"/>
              <w:rPr>
                <w:rFonts w:cs="Times New Roman"/>
                <w:sz w:val="20"/>
                <w:szCs w:val="20"/>
              </w:rPr>
            </w:pPr>
          </w:p>
          <w:p w:rsidR="008373E2" w:rsidRPr="008761AF" w:rsidRDefault="008373E2" w:rsidP="008373E2">
            <w:pPr>
              <w:numPr>
                <w:ilvl w:val="0"/>
                <w:numId w:val="44"/>
              </w:numPr>
              <w:autoSpaceDE w:val="0"/>
              <w:ind w:left="317"/>
              <w:jc w:val="both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 xml:space="preserve">A Budakörnyéki Önkormányzati Társulás Társulási Tanácsa felkéri a munkaszervezet vezetőjét, hogy a Budakörnyéki Önkormányzati Társulás Szervezeti és Működési Szabályzatának jelen </w:t>
            </w:r>
            <w:r w:rsidRPr="008761AF">
              <w:rPr>
                <w:sz w:val="20"/>
                <w:szCs w:val="20"/>
              </w:rPr>
              <w:lastRenderedPageBreak/>
              <w:t>módosításokkal egységes szerkezetbe foglalt változatát küldje meg a tagtelepülések polgármesterei részére.</w:t>
            </w:r>
          </w:p>
          <w:p w:rsidR="008373E2" w:rsidRPr="008761AF" w:rsidRDefault="008373E2" w:rsidP="008373E2">
            <w:pPr>
              <w:pStyle w:val="Listaszerbekezds1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3E2" w:rsidRPr="008761AF" w:rsidRDefault="008373E2" w:rsidP="008373E2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lastRenderedPageBreak/>
              <w:t>1. pont: azonnal</w:t>
            </w:r>
          </w:p>
          <w:p w:rsidR="008373E2" w:rsidRPr="008761AF" w:rsidRDefault="008373E2" w:rsidP="008373E2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2. pont: döntést követő 15 napon belül</w:t>
            </w:r>
          </w:p>
          <w:p w:rsidR="008373E2" w:rsidRPr="008761AF" w:rsidRDefault="008373E2" w:rsidP="008373E2">
            <w:pPr>
              <w:autoSpaceDE w:val="0"/>
              <w:rPr>
                <w:sz w:val="20"/>
                <w:szCs w:val="20"/>
              </w:rPr>
            </w:pPr>
          </w:p>
          <w:p w:rsidR="00EA4E84" w:rsidRPr="008761AF" w:rsidRDefault="00EA4E84" w:rsidP="009F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4E84" w:rsidRPr="00B63EDC" w:rsidRDefault="00B63EDC" w:rsidP="00B6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Egységes szerkezetű SZMSZ a települések számára megküldésre került.</w:t>
            </w:r>
          </w:p>
        </w:tc>
      </w:tr>
      <w:tr w:rsidR="00EA4E84" w:rsidRPr="008761AF" w:rsidTr="003B7A25">
        <w:tc>
          <w:tcPr>
            <w:tcW w:w="3119" w:type="dxa"/>
          </w:tcPr>
          <w:p w:rsidR="008373E2" w:rsidRPr="008761AF" w:rsidRDefault="008373E2" w:rsidP="008373E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lastRenderedPageBreak/>
              <w:t xml:space="preserve">Budakörnyéki Önkormányzati Társulás Társulási Tanácsának </w:t>
            </w:r>
            <w:r w:rsidRPr="008761AF">
              <w:rPr>
                <w:b/>
                <w:sz w:val="20"/>
                <w:szCs w:val="20"/>
              </w:rPr>
              <w:t xml:space="preserve">49/2015. (X. 2.) BÖT határozata a Szociális Szolgáltatástervezési Koncepció felülvizsgálatáról 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373E2" w:rsidRPr="008761AF" w:rsidRDefault="008373E2" w:rsidP="008373E2">
            <w:pPr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Budakörnyéki Önkormányzati Társulás Társulási Tanácsa 34/2015. (V. 29.) BÖT határozattal a Szociális Szolgáltatástervezési Koncepció elkészítésére kiírt pályázatot eredménytelennek nyilvánítja.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8373E2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azonnal</w:t>
            </w:r>
          </w:p>
        </w:tc>
        <w:tc>
          <w:tcPr>
            <w:tcW w:w="2126" w:type="dxa"/>
          </w:tcPr>
          <w:p w:rsidR="00EA4E84" w:rsidRPr="00B63EDC" w:rsidRDefault="00B63EDC" w:rsidP="00B63EDC">
            <w:pPr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További intézkedést nem igényel.</w:t>
            </w:r>
          </w:p>
        </w:tc>
      </w:tr>
      <w:tr w:rsidR="00EA4E84" w:rsidRPr="008761AF" w:rsidTr="003B7A25">
        <w:tc>
          <w:tcPr>
            <w:tcW w:w="3119" w:type="dxa"/>
          </w:tcPr>
          <w:p w:rsidR="008373E2" w:rsidRPr="008761AF" w:rsidRDefault="008373E2" w:rsidP="008373E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50/2015. (X. 2.) BÖT határozata az orvosi ügyelet ellátásáról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373E2" w:rsidRPr="008761AF" w:rsidRDefault="008373E2" w:rsidP="008373E2">
            <w:pPr>
              <w:autoSpaceDE w:val="0"/>
              <w:jc w:val="both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 Budakörnyéki Önkormányzati Társulás Társulási Tanácsa felkéri az elnököt, hogy kérjen be indikatív árajánlatot a melléklet szerint, az orvosi ügyelet ellátására – Budakeszi, Budajenő, Nagykovácsi, Páty, Telki, és Remeteszőlős településekre vonatkozóan az alábbi szolgáltatóktól, és az beérkezett ajánlatokat terjessze a Társulási Tanács elé:</w:t>
            </w:r>
          </w:p>
          <w:p w:rsidR="008373E2" w:rsidRPr="008761AF" w:rsidRDefault="008373E2" w:rsidP="008373E2">
            <w:pPr>
              <w:pStyle w:val="Listaszerbekezds"/>
              <w:widowControl/>
              <w:numPr>
                <w:ilvl w:val="0"/>
                <w:numId w:val="45"/>
              </w:numPr>
              <w:suppressAutoHyphens w:val="0"/>
              <w:autoSpaceDE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 xml:space="preserve">FŐNIX-MED </w:t>
            </w:r>
            <w:proofErr w:type="spellStart"/>
            <w:r w:rsidRPr="008761AF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Pr="008761AF">
              <w:rPr>
                <w:rFonts w:cs="Times New Roman"/>
                <w:sz w:val="20"/>
                <w:szCs w:val="20"/>
              </w:rPr>
              <w:t>.</w:t>
            </w:r>
          </w:p>
          <w:p w:rsidR="008373E2" w:rsidRPr="008761AF" w:rsidRDefault="008373E2" w:rsidP="008373E2">
            <w:pPr>
              <w:pStyle w:val="Listaszerbekezds"/>
              <w:widowControl/>
              <w:numPr>
                <w:ilvl w:val="0"/>
                <w:numId w:val="45"/>
              </w:numPr>
              <w:suppressAutoHyphens w:val="0"/>
              <w:autoSpaceDE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INTERNATIONAL AMBULANCE SERVICE Kft.</w:t>
            </w:r>
          </w:p>
          <w:p w:rsidR="008373E2" w:rsidRPr="008761AF" w:rsidRDefault="008373E2" w:rsidP="008373E2">
            <w:pPr>
              <w:pStyle w:val="Listaszerbekezds"/>
              <w:widowControl/>
              <w:numPr>
                <w:ilvl w:val="0"/>
                <w:numId w:val="45"/>
              </w:numPr>
              <w:suppressAutoHyphens w:val="0"/>
              <w:autoSpaceDE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OMSZ</w:t>
            </w:r>
          </w:p>
          <w:p w:rsidR="008373E2" w:rsidRPr="008761AF" w:rsidRDefault="008373E2" w:rsidP="008373E2">
            <w:pPr>
              <w:pStyle w:val="Listaszerbekezds"/>
              <w:widowControl/>
              <w:numPr>
                <w:ilvl w:val="0"/>
                <w:numId w:val="45"/>
              </w:numPr>
              <w:suppressAutoHyphens w:val="0"/>
              <w:autoSpaceDE w:val="0"/>
              <w:autoSpaceDN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 xml:space="preserve">Zsámbéki Orvosi Ügyelet </w:t>
            </w:r>
          </w:p>
          <w:p w:rsidR="00EA4E84" w:rsidRPr="008761AF" w:rsidRDefault="00EA4E84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E84" w:rsidRPr="008761AF" w:rsidRDefault="008373E2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 döntést követő 15 napon belül</w:t>
            </w:r>
          </w:p>
        </w:tc>
        <w:tc>
          <w:tcPr>
            <w:tcW w:w="2126" w:type="dxa"/>
          </w:tcPr>
          <w:p w:rsidR="00EA4E84" w:rsidRPr="00B63EDC" w:rsidRDefault="00B63EDC" w:rsidP="00B6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indikatív árajánlatok bekérésre kerültek. A beadási határidő 2015.11.16.</w:t>
            </w:r>
          </w:p>
        </w:tc>
      </w:tr>
      <w:tr w:rsidR="00B63EDC" w:rsidRPr="008761AF" w:rsidTr="003B7A25">
        <w:tc>
          <w:tcPr>
            <w:tcW w:w="3119" w:type="dxa"/>
          </w:tcPr>
          <w:p w:rsidR="00B63EDC" w:rsidRPr="008761AF" w:rsidRDefault="00B63EDC" w:rsidP="008373E2">
            <w:pPr>
              <w:jc w:val="both"/>
              <w:rPr>
                <w:b/>
                <w:sz w:val="20"/>
                <w:szCs w:val="20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51/2015. (X. 2.) BÖT határozata a 2015. I. félévi gazdálkodásáról.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EDC" w:rsidRPr="008761AF" w:rsidRDefault="00B63EDC" w:rsidP="008373E2">
            <w:pPr>
              <w:pStyle w:val="Listaszerbekezds3"/>
              <w:ind w:left="0"/>
              <w:jc w:val="both"/>
              <w:rPr>
                <w:b/>
                <w:bCs/>
                <w:sz w:val="20"/>
              </w:rPr>
            </w:pPr>
            <w:r w:rsidRPr="008761AF">
              <w:rPr>
                <w:bCs/>
                <w:sz w:val="20"/>
              </w:rPr>
              <w:t>Budakörnyéki Önkormányzati Társulás Társulási Tanácsa a Társulás 2015. I. félévi gazdálkodásáról szóló beszámolót a melléklet szerinti tartalommal elfogadja.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EDC" w:rsidRPr="008761AF" w:rsidRDefault="00B63EDC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azonnal</w:t>
            </w:r>
          </w:p>
        </w:tc>
        <w:tc>
          <w:tcPr>
            <w:tcW w:w="2126" w:type="dxa"/>
          </w:tcPr>
          <w:p w:rsidR="00B63EDC" w:rsidRPr="00B63EDC" w:rsidRDefault="00B63EDC" w:rsidP="001A6A05">
            <w:pPr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További intézkedést nem igényel.</w:t>
            </w:r>
          </w:p>
        </w:tc>
      </w:tr>
      <w:tr w:rsidR="00B63EDC" w:rsidRPr="008761AF" w:rsidTr="003B7A25">
        <w:tc>
          <w:tcPr>
            <w:tcW w:w="3119" w:type="dxa"/>
          </w:tcPr>
          <w:p w:rsidR="00B63EDC" w:rsidRPr="008761AF" w:rsidRDefault="00B63EDC" w:rsidP="008373E2">
            <w:pPr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Budakörnyéki Önkormányzati Társulás Társulási Tanácsának 52/2015 (X. 2.) BÖT határozata a Budakörnyéki Önkormányzati Társulás 2015. évi költségvetése tárgyú 2/2015. (II. 16.) BÖT határozat módosításáról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EDC" w:rsidRPr="008761AF" w:rsidRDefault="00B63EDC" w:rsidP="008373E2">
            <w:pPr>
              <w:tabs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 xml:space="preserve">A határozat hatálya kiterjed a Budakörnyéki Önkormányzati Társulásra, és az általa fenntartott HÍD Szociális és Gyermekjóléti Szolgálat, valamint Budakörnyéki Közterület-felügyelet költségvetési szervekre. </w:t>
            </w:r>
          </w:p>
          <w:p w:rsidR="00B63EDC" w:rsidRPr="008761AF" w:rsidRDefault="00B63EDC" w:rsidP="008373E2">
            <w:pPr>
              <w:tabs>
                <w:tab w:val="left" w:pos="34"/>
              </w:tabs>
              <w:ind w:left="34"/>
              <w:jc w:val="both"/>
              <w:rPr>
                <w:b/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 xml:space="preserve">1. </w:t>
            </w:r>
            <w:r w:rsidRPr="008761AF">
              <w:rPr>
                <w:sz w:val="20"/>
                <w:szCs w:val="20"/>
              </w:rPr>
              <w:t>A Budakörnyéki Önkormányzati Társulás Társulási Tanácsa a költségvetés tárgyában hozott 2/2015. (X. 2.) BÖT határozatát módosítja és az 1-14/B. melléklet helyében a melléklet szerinti 1-14/B. mellékletek lépnek.</w:t>
            </w:r>
          </w:p>
          <w:p w:rsidR="00B63EDC" w:rsidRPr="008761AF" w:rsidRDefault="00B63EDC" w:rsidP="008373E2">
            <w:pPr>
              <w:tabs>
                <w:tab w:val="left" w:pos="34"/>
              </w:tabs>
              <w:ind w:left="34"/>
              <w:jc w:val="both"/>
              <w:rPr>
                <w:b/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 xml:space="preserve">2.  </w:t>
            </w:r>
            <w:r w:rsidRPr="008761AF">
              <w:rPr>
                <w:sz w:val="20"/>
                <w:szCs w:val="20"/>
              </w:rPr>
              <w:t xml:space="preserve">A Budakörnyéki Önkormányzati Társulás Társulási Tanácsa 2015. évi költségvetésének tárgyévi kiadási főösszegét </w:t>
            </w:r>
            <w:r w:rsidRPr="008761AF">
              <w:rPr>
                <w:b/>
                <w:sz w:val="20"/>
                <w:szCs w:val="20"/>
              </w:rPr>
              <w:t>125.306 ezer</w:t>
            </w:r>
            <w:r w:rsidRPr="008761AF">
              <w:rPr>
                <w:sz w:val="20"/>
                <w:szCs w:val="20"/>
              </w:rPr>
              <w:t xml:space="preserve"> forintban, tárgyévi bevételi főösszegét </w:t>
            </w:r>
            <w:r w:rsidRPr="008761AF">
              <w:rPr>
                <w:b/>
                <w:sz w:val="20"/>
                <w:szCs w:val="20"/>
              </w:rPr>
              <w:t>125.306</w:t>
            </w:r>
            <w:r w:rsidRPr="008761AF">
              <w:rPr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ezer</w:t>
            </w:r>
            <w:r w:rsidRPr="008761AF">
              <w:rPr>
                <w:sz w:val="20"/>
                <w:szCs w:val="20"/>
              </w:rPr>
              <w:t xml:space="preserve"> forintban állapítja meg a 12. melléklet szerint, amely a halmozódás elkerülése végett nem tartalmazza az intézményfinanszírozás összegét, </w:t>
            </w:r>
            <w:r w:rsidRPr="008761AF">
              <w:rPr>
                <w:sz w:val="20"/>
                <w:szCs w:val="20"/>
              </w:rPr>
              <w:lastRenderedPageBreak/>
              <w:t xml:space="preserve">107.1041 ezer forintot. </w:t>
            </w: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 xml:space="preserve">3. </w:t>
            </w:r>
            <w:r w:rsidRPr="008761AF">
              <w:rPr>
                <w:sz w:val="20"/>
                <w:szCs w:val="20"/>
              </w:rPr>
              <w:t xml:space="preserve"> A Budakörnyéki Önkormányzati Társulás Társulási Tanácsa a 2. pontban megállapított bevételi főösszeg forrásonkénti megbontását az 1. melléklet szerint fogadja el. A Budakörnyéki Önkormányzati Társulás és az önállóan működő intézménye költségvetésének bevételeit az 1. melléklet szerint hagyja jóvá.</w:t>
            </w: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4.</w:t>
            </w:r>
            <w:r w:rsidRPr="008761AF">
              <w:rPr>
                <w:sz w:val="20"/>
                <w:szCs w:val="20"/>
              </w:rPr>
              <w:t xml:space="preserve">  A Budakörnyéki Önkormányzati Társulás Társulási Tanácsa a 2. pontban megállapított kiadási főösszeg forrásonkénti megbontását </w:t>
            </w:r>
            <w:proofErr w:type="gramStart"/>
            <w:r w:rsidRPr="008761AF">
              <w:rPr>
                <w:sz w:val="20"/>
                <w:szCs w:val="20"/>
              </w:rPr>
              <w:t>a</w:t>
            </w:r>
            <w:proofErr w:type="gramEnd"/>
            <w:r w:rsidRPr="008761AF">
              <w:rPr>
                <w:sz w:val="20"/>
                <w:szCs w:val="20"/>
              </w:rPr>
              <w:t xml:space="preserve"> 5. melléklet szerint fogadja el. A Budakörnyéki Önkormányzati Társulás Társulási Tanácsa és az önállóan működő intézménye költségvetésének kiadásait az 5. melléklet szerint hagyja jóvá.</w:t>
            </w: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5.</w:t>
            </w:r>
            <w:r w:rsidRPr="008761AF">
              <w:rPr>
                <w:sz w:val="20"/>
                <w:szCs w:val="20"/>
              </w:rPr>
              <w:t xml:space="preserve">  A Budakörnyéki Önkormányzati Társulás Társulási Tanácsa a 3. pontban megállapított bevételi főösszeg kiemelt előirányzatának részletezését a Budakörnyéki Önkormányzati Társulásra vonatkozóan a 2. melléklet, a HÍD Szociális és Gyermekjóléti Szolgálatra vonatkozóan a 3. melléklet szerint, a Budakörnyéki Közterület-felügyeletre vonatkozóan a 4. melléklet szerint fogadja el.</w:t>
            </w: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6.</w:t>
            </w:r>
            <w:r w:rsidRPr="008761AF">
              <w:rPr>
                <w:sz w:val="20"/>
                <w:szCs w:val="20"/>
              </w:rPr>
              <w:t xml:space="preserve">  A Budakörnyéki Önkormányzati Társulás Társulási Tanácsa a 2. pontban megállapított kiadási főösszeg kiemelt előirányzatának részletezését a Budakörnyéki Önkormányzati Társulásra vonatkozóan az 6. melléklet, a HÍD Szociális és Gyermekjóléti Szolgálatra vonatkozóan a 7. melléklet, a Budakörnyéki Közterület-felügyeletre vonatkozóan a 8. melléklet szerint </w:t>
            </w:r>
            <w:proofErr w:type="gramStart"/>
            <w:r w:rsidRPr="008761AF">
              <w:rPr>
                <w:sz w:val="20"/>
                <w:szCs w:val="20"/>
              </w:rPr>
              <w:t>fogadja</w:t>
            </w:r>
            <w:proofErr w:type="gramEnd"/>
            <w:r w:rsidRPr="008761AF">
              <w:rPr>
                <w:sz w:val="20"/>
                <w:szCs w:val="20"/>
              </w:rPr>
              <w:t xml:space="preserve"> szerint fogadja el .</w:t>
            </w: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 xml:space="preserve">7.   </w:t>
            </w:r>
            <w:r w:rsidRPr="008761AF">
              <w:rPr>
                <w:sz w:val="20"/>
                <w:szCs w:val="20"/>
              </w:rPr>
              <w:t>A</w:t>
            </w:r>
            <w:r w:rsidRPr="008761AF">
              <w:rPr>
                <w:b/>
                <w:sz w:val="20"/>
                <w:szCs w:val="20"/>
              </w:rPr>
              <w:t xml:space="preserve"> </w:t>
            </w:r>
            <w:r w:rsidRPr="008761AF">
              <w:rPr>
                <w:sz w:val="20"/>
                <w:szCs w:val="20"/>
              </w:rPr>
              <w:t>Budakörnyéki Önkormányzati Társulás Társulási Tanácsa 2015. évi tartalékát 1.084 ezer forint összegben, a 9. melléklet szerint hagyja jóvá.</w:t>
            </w: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 xml:space="preserve">8.  </w:t>
            </w:r>
            <w:r w:rsidRPr="008761AF">
              <w:rPr>
                <w:sz w:val="20"/>
                <w:szCs w:val="20"/>
              </w:rPr>
              <w:t>A</w:t>
            </w:r>
            <w:r w:rsidRPr="008761AF">
              <w:rPr>
                <w:b/>
                <w:sz w:val="20"/>
                <w:szCs w:val="20"/>
              </w:rPr>
              <w:t xml:space="preserve"> </w:t>
            </w:r>
            <w:r w:rsidRPr="008761AF">
              <w:rPr>
                <w:sz w:val="20"/>
                <w:szCs w:val="20"/>
              </w:rPr>
              <w:t>Budakörnyéki Önkormányzati Társulás Társulási Tanácsa a 2015. évi működési célú bevételi és kiadási előirányzatokat mérlegszerűen a 14./</w:t>
            </w:r>
            <w:proofErr w:type="gramStart"/>
            <w:r w:rsidRPr="008761AF">
              <w:rPr>
                <w:sz w:val="20"/>
                <w:szCs w:val="20"/>
              </w:rPr>
              <w:t>A</w:t>
            </w:r>
            <w:proofErr w:type="gramEnd"/>
            <w:r w:rsidRPr="008761AF">
              <w:rPr>
                <w:sz w:val="20"/>
                <w:szCs w:val="20"/>
              </w:rPr>
              <w:t xml:space="preserve"> melléklet szerint fogadja el, 2015. évi felhalmozási célú bevételi és kiadási </w:t>
            </w:r>
            <w:r w:rsidRPr="008761AF">
              <w:rPr>
                <w:sz w:val="20"/>
                <w:szCs w:val="20"/>
              </w:rPr>
              <w:lastRenderedPageBreak/>
              <w:t>előirányzatokat mérlegszerűen a 14./B  melléklet szerint fogadja el.</w:t>
            </w: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9.</w:t>
            </w:r>
            <w:r w:rsidRPr="008761AF">
              <w:rPr>
                <w:sz w:val="20"/>
                <w:szCs w:val="20"/>
              </w:rPr>
              <w:t xml:space="preserve"> A Budakörnyéki Önkormányzati Társulás Társulási Tanácsa az önállóan működő intézményei engedélyezett létszámát a 13. melléklet szerint hagyja jóvá azzal, hogy a Budakörnyéki Közterület-felügyelet engedélyezett létszámából 1 fő akkor vehető fel. </w:t>
            </w: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</w:p>
          <w:p w:rsidR="00B63EDC" w:rsidRPr="008761AF" w:rsidRDefault="00B63EDC" w:rsidP="008373E2">
            <w:pPr>
              <w:tabs>
                <w:tab w:val="left" w:pos="34"/>
                <w:tab w:val="left" w:leader="dot" w:pos="5387"/>
              </w:tabs>
              <w:ind w:left="34"/>
              <w:jc w:val="both"/>
              <w:rPr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t>10.</w:t>
            </w:r>
            <w:r w:rsidRPr="008761AF">
              <w:rPr>
                <w:sz w:val="20"/>
                <w:szCs w:val="20"/>
              </w:rPr>
              <w:t xml:space="preserve"> A Budakörnyéki Önkormányzati Társulás Társulási Tanácsa a társulás 2015. évi kötelezettségeit a 10. mellékletben, a működési célú pénzeszköz átadásait államháztartáson kívülre a 11. mellékletben, közvetett támogatásait a 12. mellékletben mutatja be.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EDC" w:rsidRPr="008761AF" w:rsidRDefault="00B63EDC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lastRenderedPageBreak/>
              <w:t>azonnal</w:t>
            </w:r>
          </w:p>
        </w:tc>
        <w:tc>
          <w:tcPr>
            <w:tcW w:w="2126" w:type="dxa"/>
          </w:tcPr>
          <w:p w:rsidR="00B63EDC" w:rsidRPr="00B63EDC" w:rsidRDefault="00B63EDC" w:rsidP="001A6A05">
            <w:pPr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További intézkedést nem igényel.</w:t>
            </w:r>
          </w:p>
        </w:tc>
      </w:tr>
      <w:tr w:rsidR="00B63EDC" w:rsidRPr="008761AF" w:rsidTr="003B7A25">
        <w:tc>
          <w:tcPr>
            <w:tcW w:w="3119" w:type="dxa"/>
          </w:tcPr>
          <w:p w:rsidR="00B63EDC" w:rsidRPr="008761AF" w:rsidRDefault="00B63EDC" w:rsidP="008761AF">
            <w:pPr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lastRenderedPageBreak/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53/2015. (X. 2.) BÖT határozata a Budakörnyéki Önkormányzati Társulás és intézményeinek 2014. évi pénzmaradványáról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EDC" w:rsidRPr="008761AF" w:rsidRDefault="00B63EDC" w:rsidP="008761AF">
            <w:pPr>
              <w:pStyle w:val="Listaszerbekezds"/>
              <w:widowControl/>
              <w:numPr>
                <w:ilvl w:val="0"/>
                <w:numId w:val="48"/>
              </w:numPr>
              <w:tabs>
                <w:tab w:val="left" w:pos="0"/>
                <w:tab w:val="left" w:leader="dot" w:pos="5387"/>
              </w:tabs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A</w:t>
            </w:r>
            <w:r w:rsidRPr="008761A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761AF">
              <w:rPr>
                <w:rFonts w:cs="Times New Roman"/>
                <w:sz w:val="20"/>
                <w:szCs w:val="20"/>
              </w:rPr>
              <w:t>Budakörnyéki Önkormányzati Társulás Társulási Tanácsa a Budakörnyéki Önkormányzati Társulás 2014. évi maradványa 7.163.549,- Ft, korrigált maradványa 7.517.849,- Ft, ebből kötelezettségvállalással terhelt maradványa 1.311.112,- Ft, KÖZOP pályázat számla összege 3.046.325,- Ft. A fennmaradó 2014. évi szabad maradványt 3.160.412.-Ft összegben fejlesztési célokra kívánja fordítani, ennek megfelelően fejlesztési tartalékba helyezi.</w:t>
            </w:r>
          </w:p>
          <w:p w:rsidR="00B63EDC" w:rsidRPr="008761AF" w:rsidRDefault="00B63EDC" w:rsidP="008761AF">
            <w:pPr>
              <w:pStyle w:val="Listaszerbekezds3"/>
              <w:widowControl w:val="0"/>
              <w:numPr>
                <w:ilvl w:val="0"/>
                <w:numId w:val="48"/>
              </w:numPr>
              <w:suppressAutoHyphens/>
              <w:overflowPunct/>
              <w:adjustRightInd/>
              <w:ind w:left="317"/>
              <w:jc w:val="both"/>
              <w:rPr>
                <w:sz w:val="20"/>
              </w:rPr>
            </w:pPr>
            <w:r w:rsidRPr="008761AF">
              <w:rPr>
                <w:bCs/>
                <w:sz w:val="20"/>
              </w:rPr>
              <w:t xml:space="preserve">A Budakörnyéki Önkormányzati Társulás Társulási Tanácsa a HÍD Szociális és Gyermekjóléti Szolgálat </w:t>
            </w:r>
            <w:r w:rsidRPr="008761AF">
              <w:rPr>
                <w:sz w:val="20"/>
              </w:rPr>
              <w:t xml:space="preserve">2014. évi maradványa 1.681.029,- Ft, korrigált maradványa 2.826.729,- Ft, ebből kötelezettségvállalással terhelt maradványa 513.456,- Ft. A fennmaradó 2014. évi szabad maradványt </w:t>
            </w:r>
            <w:r w:rsidRPr="008761AF">
              <w:rPr>
                <w:bCs/>
                <w:sz w:val="20"/>
              </w:rPr>
              <w:t>2.313.273.-Ft összegben a Budajenő, Budakeszi és Tök települések részére visszautalja a befizetések arányában az alábbiak szerint:</w:t>
            </w:r>
            <w:r w:rsidRPr="008761AF">
              <w:rPr>
                <w:bCs/>
                <w:sz w:val="20"/>
              </w:rPr>
              <w:tab/>
            </w:r>
          </w:p>
          <w:p w:rsidR="00B63EDC" w:rsidRPr="008761AF" w:rsidRDefault="00B63EDC" w:rsidP="008761AF">
            <w:pPr>
              <w:pStyle w:val="Listaszerbekezds"/>
              <w:widowControl/>
              <w:numPr>
                <w:ilvl w:val="1"/>
                <w:numId w:val="46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Budajenő</w:t>
            </w:r>
            <w:proofErr w:type="gramStart"/>
            <w:r w:rsidRPr="008761AF">
              <w:rPr>
                <w:rFonts w:cs="Times New Roman"/>
                <w:sz w:val="20"/>
                <w:szCs w:val="20"/>
              </w:rPr>
              <w:t>:</w:t>
            </w:r>
            <w:r w:rsidRPr="008761AF">
              <w:rPr>
                <w:rFonts w:cs="Times New Roman"/>
                <w:sz w:val="20"/>
                <w:szCs w:val="20"/>
              </w:rPr>
              <w:tab/>
              <w:t xml:space="preserve">     44.</w:t>
            </w:r>
            <w:proofErr w:type="gramEnd"/>
            <w:r w:rsidRPr="008761AF">
              <w:rPr>
                <w:rFonts w:cs="Times New Roman"/>
                <w:sz w:val="20"/>
                <w:szCs w:val="20"/>
              </w:rPr>
              <w:t>334.-Ft</w:t>
            </w:r>
          </w:p>
          <w:p w:rsidR="00B63EDC" w:rsidRPr="008761AF" w:rsidRDefault="00B63EDC" w:rsidP="008761AF">
            <w:pPr>
              <w:pStyle w:val="Listaszerbekezds"/>
              <w:widowControl/>
              <w:numPr>
                <w:ilvl w:val="1"/>
                <w:numId w:val="46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Budakeszi:</w:t>
            </w:r>
            <w:r w:rsidRPr="008761AF">
              <w:rPr>
                <w:rFonts w:cs="Times New Roman"/>
                <w:sz w:val="20"/>
                <w:szCs w:val="20"/>
              </w:rPr>
              <w:tab/>
              <w:t>2.187.618.-Ft</w:t>
            </w:r>
          </w:p>
          <w:p w:rsidR="00B63EDC" w:rsidRPr="008761AF" w:rsidRDefault="00B63EDC" w:rsidP="008761AF">
            <w:pPr>
              <w:pStyle w:val="Listaszerbekezds"/>
              <w:widowControl/>
              <w:numPr>
                <w:ilvl w:val="1"/>
                <w:numId w:val="46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Tök</w:t>
            </w:r>
            <w:proofErr w:type="gramStart"/>
            <w:r w:rsidRPr="008761AF">
              <w:rPr>
                <w:rFonts w:cs="Times New Roman"/>
                <w:sz w:val="20"/>
                <w:szCs w:val="20"/>
              </w:rPr>
              <w:t>:</w:t>
            </w:r>
            <w:r w:rsidRPr="008761AF">
              <w:rPr>
                <w:rFonts w:cs="Times New Roman"/>
                <w:sz w:val="20"/>
                <w:szCs w:val="20"/>
              </w:rPr>
              <w:tab/>
            </w:r>
            <w:r w:rsidRPr="008761AF">
              <w:rPr>
                <w:rFonts w:cs="Times New Roman"/>
                <w:sz w:val="20"/>
                <w:szCs w:val="20"/>
              </w:rPr>
              <w:tab/>
              <w:t xml:space="preserve">     81.</w:t>
            </w:r>
            <w:proofErr w:type="gramEnd"/>
            <w:r w:rsidRPr="008761AF">
              <w:rPr>
                <w:rFonts w:cs="Times New Roman"/>
                <w:sz w:val="20"/>
                <w:szCs w:val="20"/>
              </w:rPr>
              <w:t>321.-Ft</w:t>
            </w:r>
          </w:p>
          <w:p w:rsidR="00B63EDC" w:rsidRPr="008761AF" w:rsidRDefault="00B63EDC" w:rsidP="008761AF">
            <w:pPr>
              <w:pStyle w:val="Listaszerbekezds"/>
              <w:spacing w:after="200" w:line="276" w:lineRule="auto"/>
              <w:ind w:left="317"/>
              <w:jc w:val="both"/>
              <w:rPr>
                <w:rFonts w:cs="Times New Roman"/>
                <w:sz w:val="20"/>
                <w:szCs w:val="20"/>
              </w:rPr>
            </w:pPr>
          </w:p>
          <w:p w:rsidR="00B63EDC" w:rsidRPr="008761AF" w:rsidRDefault="00B63EDC" w:rsidP="008761AF">
            <w:pPr>
              <w:pStyle w:val="Listaszerbekezds"/>
              <w:widowControl/>
              <w:numPr>
                <w:ilvl w:val="0"/>
                <w:numId w:val="48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bCs/>
                <w:sz w:val="20"/>
                <w:szCs w:val="20"/>
              </w:rPr>
              <w:t xml:space="preserve">A Budakörnyéki Önkormányzati Társulás Társulási Tanácsa a </w:t>
            </w:r>
            <w:r w:rsidRPr="008761AF">
              <w:rPr>
                <w:rFonts w:cs="Times New Roman"/>
                <w:bCs/>
                <w:sz w:val="20"/>
                <w:szCs w:val="20"/>
              </w:rPr>
              <w:lastRenderedPageBreak/>
              <w:t>Budakörnyéki Közterület-felügyelet 2014. évi maradványa 4.060.640.-Ft, korrigált maradványa 4.152.095 Ft, ebből kötelezettségvállalással terhelt 91.455.-Ft. A 48/2014. (XII. 11.) BÖT határozatnak megfelelően a Budakörnyéki Közterület-felügyelet a 2014. évi 2.280.000.-Ft bírságbevételét az eredményességét javító technikai eszközbeszerzésre fordíthatja. A 2014. évi fel nem használt tagdíjbevételét 1.780.640.-Ft-ot, Budajenő, Budakeszi, Nagykovácsi Perbál és Tök települések részére visszautalja a befizetéseik arányában az alábbiak szerint:</w:t>
            </w:r>
          </w:p>
          <w:p w:rsidR="00B63EDC" w:rsidRPr="008761AF" w:rsidRDefault="00B63EDC" w:rsidP="008761AF">
            <w:pPr>
              <w:pStyle w:val="Listaszerbekezds"/>
              <w:widowControl/>
              <w:numPr>
                <w:ilvl w:val="1"/>
                <w:numId w:val="47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bCs/>
                <w:sz w:val="20"/>
                <w:szCs w:val="20"/>
              </w:rPr>
              <w:t xml:space="preserve">Budajenő: </w:t>
            </w:r>
            <w:r w:rsidRPr="008761AF">
              <w:rPr>
                <w:rFonts w:cs="Times New Roman"/>
                <w:bCs/>
                <w:sz w:val="20"/>
                <w:szCs w:val="20"/>
              </w:rPr>
              <w:tab/>
              <w:t>131.358.-Ft</w:t>
            </w:r>
          </w:p>
          <w:p w:rsidR="00B63EDC" w:rsidRPr="008761AF" w:rsidRDefault="00B63EDC" w:rsidP="008761AF">
            <w:pPr>
              <w:pStyle w:val="Listaszerbekezds"/>
              <w:widowControl/>
              <w:numPr>
                <w:ilvl w:val="1"/>
                <w:numId w:val="47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bCs/>
                <w:sz w:val="20"/>
                <w:szCs w:val="20"/>
              </w:rPr>
              <w:t>Budakeszi:</w:t>
            </w:r>
            <w:r w:rsidRPr="008761AF">
              <w:rPr>
                <w:rFonts w:cs="Times New Roman"/>
                <w:bCs/>
                <w:sz w:val="20"/>
                <w:szCs w:val="20"/>
              </w:rPr>
              <w:tab/>
              <w:t>656.344.-Ft</w:t>
            </w:r>
          </w:p>
          <w:p w:rsidR="00B63EDC" w:rsidRPr="008761AF" w:rsidRDefault="00B63EDC" w:rsidP="008761AF">
            <w:pPr>
              <w:pStyle w:val="Listaszerbekezds"/>
              <w:widowControl/>
              <w:numPr>
                <w:ilvl w:val="1"/>
                <w:numId w:val="47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bCs/>
                <w:sz w:val="20"/>
                <w:szCs w:val="20"/>
              </w:rPr>
              <w:t>Nagykovácsi:</w:t>
            </w:r>
            <w:r w:rsidRPr="008761AF">
              <w:rPr>
                <w:rFonts w:cs="Times New Roman"/>
                <w:bCs/>
                <w:sz w:val="20"/>
                <w:szCs w:val="20"/>
              </w:rPr>
              <w:tab/>
              <w:t>656.344.-Ft</w:t>
            </w:r>
          </w:p>
          <w:p w:rsidR="00B63EDC" w:rsidRPr="008761AF" w:rsidRDefault="00B63EDC" w:rsidP="008761AF">
            <w:pPr>
              <w:pStyle w:val="Listaszerbekezds"/>
              <w:widowControl/>
              <w:numPr>
                <w:ilvl w:val="1"/>
                <w:numId w:val="47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Perbál:</w:t>
            </w:r>
            <w:r w:rsidRPr="008761AF">
              <w:rPr>
                <w:rFonts w:cs="Times New Roman"/>
                <w:sz w:val="20"/>
                <w:szCs w:val="20"/>
              </w:rPr>
              <w:tab/>
            </w:r>
            <w:r w:rsidRPr="008761AF">
              <w:rPr>
                <w:rFonts w:cs="Times New Roman"/>
                <w:sz w:val="20"/>
                <w:szCs w:val="20"/>
              </w:rPr>
              <w:tab/>
              <w:t>205.236.-Ft</w:t>
            </w:r>
          </w:p>
          <w:p w:rsidR="00B63EDC" w:rsidRPr="008761AF" w:rsidRDefault="00B63EDC" w:rsidP="008761AF">
            <w:pPr>
              <w:pStyle w:val="Listaszerbekezds"/>
              <w:widowControl/>
              <w:numPr>
                <w:ilvl w:val="1"/>
                <w:numId w:val="47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Tök:</w:t>
            </w:r>
            <w:r w:rsidRPr="008761AF">
              <w:rPr>
                <w:rFonts w:cs="Times New Roman"/>
                <w:sz w:val="20"/>
                <w:szCs w:val="20"/>
              </w:rPr>
              <w:tab/>
            </w:r>
            <w:r w:rsidRPr="008761AF">
              <w:rPr>
                <w:rFonts w:cs="Times New Roman"/>
                <w:sz w:val="20"/>
                <w:szCs w:val="20"/>
              </w:rPr>
              <w:tab/>
              <w:t>131.358.-Ft</w:t>
            </w:r>
          </w:p>
          <w:p w:rsidR="00B63EDC" w:rsidRPr="008761AF" w:rsidRDefault="00B63EDC" w:rsidP="008761AF">
            <w:pPr>
              <w:pStyle w:val="Listaszerbekezds"/>
              <w:ind w:left="317"/>
              <w:rPr>
                <w:rFonts w:cs="Times New Roman"/>
                <w:sz w:val="20"/>
                <w:szCs w:val="20"/>
              </w:rPr>
            </w:pPr>
          </w:p>
          <w:p w:rsidR="00B63EDC" w:rsidRPr="008761AF" w:rsidRDefault="00B63EDC" w:rsidP="008761AF">
            <w:pPr>
              <w:pStyle w:val="Listaszerbekezds"/>
              <w:widowControl/>
              <w:numPr>
                <w:ilvl w:val="0"/>
                <w:numId w:val="48"/>
              </w:numPr>
              <w:suppressAutoHyphens w:val="0"/>
              <w:autoSpaceDN/>
              <w:spacing w:after="200" w:line="276" w:lineRule="auto"/>
              <w:ind w:left="317"/>
              <w:jc w:val="both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8761AF">
              <w:rPr>
                <w:rFonts w:cs="Times New Roman"/>
                <w:sz w:val="20"/>
                <w:szCs w:val="20"/>
              </w:rPr>
              <w:t>A Budakörnyéki Önkormányzati Társulás Társulási Tanácsa a Budakörnyéki Közterület-felügyelet vezetőjének az intézmény működési feltételeinek javítása érdekében engedélyezi további egy gépjármű beszerzését a 2014. évben keletkezett büntetésbevételek terhére 1.000.000.-Ft keretösszegig.</w:t>
            </w:r>
          </w:p>
        </w:tc>
        <w:tc>
          <w:tcPr>
            <w:tcW w:w="1701" w:type="dxa"/>
          </w:tcPr>
          <w:p w:rsidR="00B63EDC" w:rsidRPr="008761AF" w:rsidRDefault="00B63EDC" w:rsidP="008761AF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lastRenderedPageBreak/>
              <w:t>1. pont: azonnal</w:t>
            </w:r>
          </w:p>
          <w:p w:rsidR="00B63EDC" w:rsidRPr="008761AF" w:rsidRDefault="00B63EDC" w:rsidP="008761AF">
            <w:pPr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2. - 3. pont: a döntést követő 15 napon belül</w:t>
            </w:r>
          </w:p>
          <w:p w:rsidR="00B63EDC" w:rsidRPr="008761AF" w:rsidRDefault="00B63EDC" w:rsidP="009F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3EDC" w:rsidRPr="00B63EDC" w:rsidRDefault="00B63EDC" w:rsidP="00B63EDC">
            <w:pPr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Az összegek visszautalása folyamatban van.</w:t>
            </w:r>
          </w:p>
        </w:tc>
      </w:tr>
      <w:tr w:rsidR="00B63EDC" w:rsidRPr="008761AF" w:rsidTr="003B7A25">
        <w:tc>
          <w:tcPr>
            <w:tcW w:w="3119" w:type="dxa"/>
          </w:tcPr>
          <w:p w:rsidR="00B63EDC" w:rsidRPr="008761AF" w:rsidRDefault="00B63EDC" w:rsidP="008761AF">
            <w:pPr>
              <w:autoSpaceDE w:val="0"/>
              <w:rPr>
                <w:b/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lastRenderedPageBreak/>
              <w:t>Budakörnyéki Önkormányzati Társulás Társulási Tanács 54/2015. (V. 29.) BÖT határozata a</w:t>
            </w:r>
            <w:r w:rsidRPr="008761AF">
              <w:rPr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lejárt határidejű határozatok végrehajtásáról szóló beszámoló elfogadásáról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EDC" w:rsidRPr="008761AF" w:rsidRDefault="00B63EDC" w:rsidP="008761AF">
            <w:pPr>
              <w:autoSpaceDE w:val="0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 Budakörnyéki Önkormányzati Társulás Társulási Tanácsa elfogadja a jelen határozat mellékletét képező lejárt határidejű határozatok végrehajtásáról szóló beszámolót.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EDC" w:rsidRPr="008761AF" w:rsidRDefault="00B63EDC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azonnal</w:t>
            </w:r>
          </w:p>
        </w:tc>
        <w:tc>
          <w:tcPr>
            <w:tcW w:w="2126" w:type="dxa"/>
          </w:tcPr>
          <w:p w:rsidR="00B63EDC" w:rsidRPr="00B63EDC" w:rsidRDefault="00B63EDC" w:rsidP="001A6A05">
            <w:pPr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További intézkedést nem igényel.</w:t>
            </w:r>
          </w:p>
        </w:tc>
      </w:tr>
      <w:tr w:rsidR="00B63EDC" w:rsidRPr="008761AF" w:rsidTr="003B7A25">
        <w:tc>
          <w:tcPr>
            <w:tcW w:w="3119" w:type="dxa"/>
          </w:tcPr>
          <w:p w:rsidR="00B63EDC" w:rsidRPr="008761AF" w:rsidRDefault="00B63EDC" w:rsidP="008761A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55/2015. (X. 2.) BÖT határozata a Budakeszi Mentési Pont kialakításáról szóló tájékoztatóról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EDC" w:rsidRPr="008761AF" w:rsidRDefault="00B63EDC" w:rsidP="008761AF">
            <w:pPr>
              <w:autoSpaceDE w:val="0"/>
              <w:jc w:val="both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 Budakörnyéki Önkormányzati Társulás Társulási Tanácsa a Budakeszi Mentési Pont kialakításáról szóló tájékoztatót elfogadja.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EDC" w:rsidRPr="008761AF" w:rsidRDefault="00B63EDC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azonnal</w:t>
            </w:r>
          </w:p>
        </w:tc>
        <w:tc>
          <w:tcPr>
            <w:tcW w:w="2126" w:type="dxa"/>
          </w:tcPr>
          <w:p w:rsidR="00B63EDC" w:rsidRPr="00B63EDC" w:rsidRDefault="00B63EDC" w:rsidP="001A6A05">
            <w:pPr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További intézkedést nem igényel.</w:t>
            </w:r>
          </w:p>
        </w:tc>
      </w:tr>
      <w:tr w:rsidR="00B63EDC" w:rsidRPr="008761AF" w:rsidTr="003B7A25">
        <w:tc>
          <w:tcPr>
            <w:tcW w:w="3119" w:type="dxa"/>
          </w:tcPr>
          <w:p w:rsidR="00B63EDC" w:rsidRPr="008761AF" w:rsidRDefault="00B63EDC" w:rsidP="008761A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56/2015. (X. 2.) BÖT határozata a Budakörnyéki Önkormányzati Társulás weboldaláról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EDC" w:rsidRPr="008761AF" w:rsidRDefault="00B63EDC" w:rsidP="008761AF">
            <w:pPr>
              <w:autoSpaceDE w:val="0"/>
              <w:jc w:val="both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 xml:space="preserve">A Budakörnyéki Önkormányzati Társulás Társulási Tanácsa a Társulás </w:t>
            </w:r>
            <w:hyperlink r:id="rId11" w:history="1">
              <w:r w:rsidRPr="008761AF">
                <w:rPr>
                  <w:rStyle w:val="Hiperhivatkozs"/>
                  <w:sz w:val="20"/>
                  <w:szCs w:val="20"/>
                </w:rPr>
                <w:t>www.budakornyekitarsulas.hu</w:t>
              </w:r>
            </w:hyperlink>
            <w:r w:rsidRPr="008761AF">
              <w:rPr>
                <w:sz w:val="20"/>
                <w:szCs w:val="20"/>
              </w:rPr>
              <w:t xml:space="preserve"> weboldaláról szóló tájékoztatást tudomásul veszi.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EDC" w:rsidRPr="008761AF" w:rsidRDefault="00B63EDC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azonnal</w:t>
            </w:r>
          </w:p>
        </w:tc>
        <w:tc>
          <w:tcPr>
            <w:tcW w:w="2126" w:type="dxa"/>
          </w:tcPr>
          <w:p w:rsidR="00B63EDC" w:rsidRPr="00B63EDC" w:rsidRDefault="00B63EDC" w:rsidP="001A6A05">
            <w:pPr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További intézkedést nem igényel.</w:t>
            </w:r>
          </w:p>
        </w:tc>
      </w:tr>
    </w:tbl>
    <w:p w:rsidR="00B63EDC" w:rsidRDefault="00B63EDC">
      <w:r>
        <w:br w:type="page"/>
      </w:r>
    </w:p>
    <w:tbl>
      <w:tblPr>
        <w:tblStyle w:val="Rcsostblzat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701"/>
        <w:gridCol w:w="2126"/>
      </w:tblGrid>
      <w:tr w:rsidR="00B63EDC" w:rsidRPr="008761AF" w:rsidTr="003B7A25">
        <w:tc>
          <w:tcPr>
            <w:tcW w:w="3119" w:type="dxa"/>
          </w:tcPr>
          <w:p w:rsidR="00B63EDC" w:rsidRPr="008761AF" w:rsidRDefault="00B63EDC" w:rsidP="008761AF">
            <w:pPr>
              <w:jc w:val="both"/>
              <w:rPr>
                <w:b/>
                <w:sz w:val="20"/>
                <w:szCs w:val="20"/>
              </w:rPr>
            </w:pPr>
            <w:r w:rsidRPr="008761AF">
              <w:rPr>
                <w:b/>
                <w:sz w:val="20"/>
                <w:szCs w:val="20"/>
              </w:rPr>
              <w:lastRenderedPageBreak/>
              <w:t xml:space="preserve">A </w:t>
            </w:r>
            <w:r w:rsidRPr="008761AF">
              <w:rPr>
                <w:b/>
                <w:bCs/>
                <w:sz w:val="20"/>
                <w:szCs w:val="20"/>
              </w:rPr>
              <w:t>Budakörnyéki Önkormányzati Társulás Társulási Tanácsának</w:t>
            </w:r>
            <w:r w:rsidRPr="008761AF">
              <w:rPr>
                <w:bCs/>
                <w:sz w:val="20"/>
                <w:szCs w:val="20"/>
              </w:rPr>
              <w:t xml:space="preserve"> </w:t>
            </w:r>
            <w:r w:rsidRPr="008761AF">
              <w:rPr>
                <w:b/>
                <w:sz w:val="20"/>
                <w:szCs w:val="20"/>
              </w:rPr>
              <w:t>57/2015. (X. 2.) BÖT határozata a Családsegítés és gyermekjóléti szolgáltatások változásáról szóló tájékoztató elfogadásáról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EDC" w:rsidRPr="008761AF" w:rsidRDefault="00B63EDC" w:rsidP="008761AF">
            <w:pPr>
              <w:jc w:val="both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 Budakörnyéki Önkormányzati Társulás Társulási Tanácsa a család- és gyermekjóléti szolgáltatások 2016.01.01-től hatályba lépő változásairól szóló tájékoztatót elfogadja.</w:t>
            </w:r>
          </w:p>
          <w:p w:rsidR="00B63EDC" w:rsidRPr="008761AF" w:rsidRDefault="00B63EDC" w:rsidP="009F5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EDC" w:rsidRPr="008761AF" w:rsidRDefault="00B63EDC" w:rsidP="009F5275">
            <w:pPr>
              <w:jc w:val="center"/>
              <w:rPr>
                <w:sz w:val="20"/>
                <w:szCs w:val="20"/>
              </w:rPr>
            </w:pPr>
            <w:r w:rsidRPr="008761AF">
              <w:rPr>
                <w:sz w:val="20"/>
                <w:szCs w:val="20"/>
              </w:rPr>
              <w:t>azonnal</w:t>
            </w:r>
          </w:p>
        </w:tc>
        <w:tc>
          <w:tcPr>
            <w:tcW w:w="2126" w:type="dxa"/>
          </w:tcPr>
          <w:p w:rsidR="00B63EDC" w:rsidRPr="00B63EDC" w:rsidRDefault="00B63EDC" w:rsidP="001A6A05">
            <w:pPr>
              <w:rPr>
                <w:sz w:val="20"/>
                <w:szCs w:val="20"/>
              </w:rPr>
            </w:pPr>
            <w:r w:rsidRPr="00B63EDC">
              <w:rPr>
                <w:sz w:val="20"/>
                <w:szCs w:val="20"/>
              </w:rPr>
              <w:t>További intézkedést nem igényel.</w:t>
            </w:r>
          </w:p>
        </w:tc>
      </w:tr>
    </w:tbl>
    <w:p w:rsidR="00353998" w:rsidRPr="006F28FB" w:rsidRDefault="00353998">
      <w:pPr>
        <w:rPr>
          <w:bCs/>
          <w:sz w:val="20"/>
          <w:szCs w:val="20"/>
        </w:rPr>
      </w:pPr>
    </w:p>
    <w:sectPr w:rsidR="00353998" w:rsidRPr="006F28FB" w:rsidSect="00564A67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3E" w:rsidRDefault="0001173E">
      <w:r>
        <w:separator/>
      </w:r>
    </w:p>
  </w:endnote>
  <w:endnote w:type="continuationSeparator" w:id="0">
    <w:p w:rsidR="0001173E" w:rsidRDefault="0001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FB" w:rsidRDefault="009019FB" w:rsidP="00564A6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9019FB" w:rsidRDefault="009019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FB" w:rsidRDefault="009019FB" w:rsidP="00564A6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59A2">
      <w:rPr>
        <w:rStyle w:val="Oldalszm"/>
        <w:noProof/>
      </w:rPr>
      <w:t>10</w:t>
    </w:r>
    <w:r>
      <w:rPr>
        <w:rStyle w:val="Oldalszm"/>
      </w:rPr>
      <w:fldChar w:fldCharType="end"/>
    </w:r>
  </w:p>
  <w:p w:rsidR="009019FB" w:rsidRDefault="009019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3E" w:rsidRDefault="0001173E">
      <w:r>
        <w:separator/>
      </w:r>
    </w:p>
  </w:footnote>
  <w:footnote w:type="continuationSeparator" w:id="0">
    <w:p w:rsidR="0001173E" w:rsidRDefault="0001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CAF"/>
    <w:multiLevelType w:val="hybridMultilevel"/>
    <w:tmpl w:val="A2980A96"/>
    <w:lvl w:ilvl="0" w:tplc="7C400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4B7"/>
    <w:multiLevelType w:val="hybridMultilevel"/>
    <w:tmpl w:val="AEDE2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1964"/>
    <w:multiLevelType w:val="hybridMultilevel"/>
    <w:tmpl w:val="C6565506"/>
    <w:lvl w:ilvl="0" w:tplc="30C8B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34560"/>
    <w:multiLevelType w:val="hybridMultilevel"/>
    <w:tmpl w:val="AD2AD2B4"/>
    <w:lvl w:ilvl="0" w:tplc="C4FC6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ED8"/>
    <w:multiLevelType w:val="hybridMultilevel"/>
    <w:tmpl w:val="13C0F8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A5460"/>
    <w:multiLevelType w:val="hybridMultilevel"/>
    <w:tmpl w:val="7FD0CC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5A8F"/>
    <w:multiLevelType w:val="hybridMultilevel"/>
    <w:tmpl w:val="E54AFD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E4BEA"/>
    <w:multiLevelType w:val="hybridMultilevel"/>
    <w:tmpl w:val="08422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84414"/>
    <w:multiLevelType w:val="hybridMultilevel"/>
    <w:tmpl w:val="FA648D94"/>
    <w:lvl w:ilvl="0" w:tplc="355EE32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5" w:hanging="360"/>
      </w:pPr>
    </w:lvl>
    <w:lvl w:ilvl="2" w:tplc="040E001B" w:tentative="1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5" w:hanging="360"/>
      </w:pPr>
    </w:lvl>
    <w:lvl w:ilvl="4" w:tplc="040E0019" w:tentative="1">
      <w:start w:val="1"/>
      <w:numFmt w:val="lowerLetter"/>
      <w:lvlText w:val="%5."/>
      <w:lvlJc w:val="left"/>
      <w:pPr>
        <w:ind w:left="3605" w:hanging="360"/>
      </w:pPr>
    </w:lvl>
    <w:lvl w:ilvl="5" w:tplc="040E001B" w:tentative="1">
      <w:start w:val="1"/>
      <w:numFmt w:val="lowerRoman"/>
      <w:lvlText w:val="%6."/>
      <w:lvlJc w:val="right"/>
      <w:pPr>
        <w:ind w:left="4325" w:hanging="180"/>
      </w:pPr>
    </w:lvl>
    <w:lvl w:ilvl="6" w:tplc="040E000F" w:tentative="1">
      <w:start w:val="1"/>
      <w:numFmt w:val="decimal"/>
      <w:lvlText w:val="%7."/>
      <w:lvlJc w:val="left"/>
      <w:pPr>
        <w:ind w:left="5045" w:hanging="360"/>
      </w:pPr>
    </w:lvl>
    <w:lvl w:ilvl="7" w:tplc="040E0019" w:tentative="1">
      <w:start w:val="1"/>
      <w:numFmt w:val="lowerLetter"/>
      <w:lvlText w:val="%8."/>
      <w:lvlJc w:val="left"/>
      <w:pPr>
        <w:ind w:left="5765" w:hanging="360"/>
      </w:pPr>
    </w:lvl>
    <w:lvl w:ilvl="8" w:tplc="040E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275E6C07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F06E6"/>
    <w:multiLevelType w:val="hybridMultilevel"/>
    <w:tmpl w:val="9E3CC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D1960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02F2C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635C"/>
    <w:multiLevelType w:val="hybridMultilevel"/>
    <w:tmpl w:val="135632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C868D0"/>
    <w:multiLevelType w:val="hybridMultilevel"/>
    <w:tmpl w:val="58E25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5092D"/>
    <w:multiLevelType w:val="hybridMultilevel"/>
    <w:tmpl w:val="D9C05A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61184"/>
    <w:multiLevelType w:val="hybridMultilevel"/>
    <w:tmpl w:val="08422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34C5B"/>
    <w:multiLevelType w:val="hybridMultilevel"/>
    <w:tmpl w:val="321A9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00C08"/>
    <w:multiLevelType w:val="hybridMultilevel"/>
    <w:tmpl w:val="36443806"/>
    <w:lvl w:ilvl="0" w:tplc="B308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C2075"/>
    <w:multiLevelType w:val="hybridMultilevel"/>
    <w:tmpl w:val="58D8BC44"/>
    <w:lvl w:ilvl="0" w:tplc="1A9894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C6A34"/>
    <w:multiLevelType w:val="hybridMultilevel"/>
    <w:tmpl w:val="C7A23532"/>
    <w:lvl w:ilvl="0" w:tplc="0FAC9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32CB2"/>
    <w:multiLevelType w:val="hybridMultilevel"/>
    <w:tmpl w:val="E2B26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0A63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10A4E"/>
    <w:multiLevelType w:val="hybridMultilevel"/>
    <w:tmpl w:val="B37647D0"/>
    <w:lvl w:ilvl="0" w:tplc="8A58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92FFE"/>
    <w:multiLevelType w:val="hybridMultilevel"/>
    <w:tmpl w:val="B2B084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C6388"/>
    <w:multiLevelType w:val="hybridMultilevel"/>
    <w:tmpl w:val="D0AE1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C0C83"/>
    <w:multiLevelType w:val="hybridMultilevel"/>
    <w:tmpl w:val="81C0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3C210A"/>
    <w:multiLevelType w:val="hybridMultilevel"/>
    <w:tmpl w:val="92EA9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21"/>
  </w:num>
  <w:num w:numId="5">
    <w:abstractNumId w:val="24"/>
  </w:num>
  <w:num w:numId="6">
    <w:abstractNumId w:val="4"/>
  </w:num>
  <w:num w:numId="7">
    <w:abstractNumId w:val="13"/>
  </w:num>
  <w:num w:numId="8">
    <w:abstractNumId w:val="36"/>
  </w:num>
  <w:num w:numId="9">
    <w:abstractNumId w:val="14"/>
  </w:num>
  <w:num w:numId="10">
    <w:abstractNumId w:val="26"/>
  </w:num>
  <w:num w:numId="11">
    <w:abstractNumId w:val="12"/>
  </w:num>
  <w:num w:numId="12">
    <w:abstractNumId w:val="41"/>
  </w:num>
  <w:num w:numId="13">
    <w:abstractNumId w:val="4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31"/>
  </w:num>
  <w:num w:numId="21">
    <w:abstractNumId w:val="3"/>
  </w:num>
  <w:num w:numId="22">
    <w:abstractNumId w:val="19"/>
  </w:num>
  <w:num w:numId="23">
    <w:abstractNumId w:val="37"/>
  </w:num>
  <w:num w:numId="24">
    <w:abstractNumId w:val="27"/>
  </w:num>
  <w:num w:numId="25">
    <w:abstractNumId w:val="42"/>
  </w:num>
  <w:num w:numId="26">
    <w:abstractNumId w:val="23"/>
  </w:num>
  <w:num w:numId="27">
    <w:abstractNumId w:val="11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43"/>
  </w:num>
  <w:num w:numId="33">
    <w:abstractNumId w:val="28"/>
  </w:num>
  <w:num w:numId="34">
    <w:abstractNumId w:val="10"/>
  </w:num>
  <w:num w:numId="35">
    <w:abstractNumId w:val="38"/>
  </w:num>
  <w:num w:numId="36">
    <w:abstractNumId w:val="9"/>
  </w:num>
  <w:num w:numId="37">
    <w:abstractNumId w:val="40"/>
  </w:num>
  <w:num w:numId="38">
    <w:abstractNumId w:val="33"/>
  </w:num>
  <w:num w:numId="39">
    <w:abstractNumId w:val="35"/>
  </w:num>
  <w:num w:numId="40">
    <w:abstractNumId w:val="7"/>
  </w:num>
  <w:num w:numId="41">
    <w:abstractNumId w:val="25"/>
  </w:num>
  <w:num w:numId="42">
    <w:abstractNumId w:val="0"/>
  </w:num>
  <w:num w:numId="43">
    <w:abstractNumId w:val="30"/>
  </w:num>
  <w:num w:numId="44">
    <w:abstractNumId w:val="34"/>
  </w:num>
  <w:num w:numId="45">
    <w:abstractNumId w:val="5"/>
  </w:num>
  <w:num w:numId="46">
    <w:abstractNumId w:val="1"/>
  </w:num>
  <w:num w:numId="47">
    <w:abstractNumId w:val="3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0"/>
    <w:rsid w:val="0001173E"/>
    <w:rsid w:val="00066ED3"/>
    <w:rsid w:val="000C1C36"/>
    <w:rsid w:val="001345E7"/>
    <w:rsid w:val="001513F2"/>
    <w:rsid w:val="001A4E5D"/>
    <w:rsid w:val="001D5CB2"/>
    <w:rsid w:val="0027619A"/>
    <w:rsid w:val="002C0E32"/>
    <w:rsid w:val="002E7411"/>
    <w:rsid w:val="00332810"/>
    <w:rsid w:val="00353998"/>
    <w:rsid w:val="003871DC"/>
    <w:rsid w:val="00394EEF"/>
    <w:rsid w:val="003B7A25"/>
    <w:rsid w:val="003F5875"/>
    <w:rsid w:val="0041618D"/>
    <w:rsid w:val="004640DD"/>
    <w:rsid w:val="004777FC"/>
    <w:rsid w:val="004F4E16"/>
    <w:rsid w:val="00564A67"/>
    <w:rsid w:val="005A4152"/>
    <w:rsid w:val="005E3205"/>
    <w:rsid w:val="005E40D7"/>
    <w:rsid w:val="00612A14"/>
    <w:rsid w:val="00615554"/>
    <w:rsid w:val="00620A09"/>
    <w:rsid w:val="006A5000"/>
    <w:rsid w:val="006B14FE"/>
    <w:rsid w:val="006D459E"/>
    <w:rsid w:val="006F28FB"/>
    <w:rsid w:val="007B4D6A"/>
    <w:rsid w:val="007B6176"/>
    <w:rsid w:val="007D3027"/>
    <w:rsid w:val="00803406"/>
    <w:rsid w:val="008373E2"/>
    <w:rsid w:val="008739C0"/>
    <w:rsid w:val="008761AF"/>
    <w:rsid w:val="008A5FF2"/>
    <w:rsid w:val="008C04CF"/>
    <w:rsid w:val="009019FB"/>
    <w:rsid w:val="00965E7E"/>
    <w:rsid w:val="00995B9F"/>
    <w:rsid w:val="009A4E22"/>
    <w:rsid w:val="009A663D"/>
    <w:rsid w:val="009D1CBB"/>
    <w:rsid w:val="009F5275"/>
    <w:rsid w:val="00A06E16"/>
    <w:rsid w:val="00A753BB"/>
    <w:rsid w:val="00AD70AD"/>
    <w:rsid w:val="00B152B4"/>
    <w:rsid w:val="00B25A6C"/>
    <w:rsid w:val="00B63EDC"/>
    <w:rsid w:val="00B74562"/>
    <w:rsid w:val="00B93622"/>
    <w:rsid w:val="00BA0AB0"/>
    <w:rsid w:val="00BB0F7E"/>
    <w:rsid w:val="00C9092E"/>
    <w:rsid w:val="00CD5850"/>
    <w:rsid w:val="00CF0A3F"/>
    <w:rsid w:val="00D03032"/>
    <w:rsid w:val="00D8115A"/>
    <w:rsid w:val="00DA3E62"/>
    <w:rsid w:val="00DA6E64"/>
    <w:rsid w:val="00E57D6A"/>
    <w:rsid w:val="00E7662F"/>
    <w:rsid w:val="00EA4E84"/>
    <w:rsid w:val="00EC2922"/>
    <w:rsid w:val="00F2338F"/>
    <w:rsid w:val="00F75D07"/>
    <w:rsid w:val="00FA2001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332810"/>
    <w:pPr>
      <w:keepNext/>
      <w:widowControl/>
      <w:suppressAutoHyphens w:val="0"/>
      <w:overflowPunct w:val="0"/>
      <w:autoSpaceDE w:val="0"/>
      <w:adjustRightInd w:val="0"/>
      <w:jc w:val="center"/>
      <w:outlineLvl w:val="3"/>
    </w:pPr>
    <w:rPr>
      <w:rFonts w:eastAsia="Times New Roman"/>
      <w:b/>
      <w:kern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328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3328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32810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lb">
    <w:name w:val="footer"/>
    <w:basedOn w:val="Norml"/>
    <w:link w:val="llbChar"/>
    <w:rsid w:val="003328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2810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character" w:styleId="Oldalszm">
    <w:name w:val="page number"/>
    <w:basedOn w:val="Bekezdsalapbettpusa"/>
    <w:rsid w:val="00332810"/>
  </w:style>
  <w:style w:type="table" w:styleId="Rcsostblzat">
    <w:name w:val="Table Grid"/>
    <w:basedOn w:val="Normltblzat"/>
    <w:rsid w:val="00332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4F4E16"/>
    <w:pPr>
      <w:ind w:left="720"/>
      <w:contextualSpacing/>
    </w:pPr>
    <w:rPr>
      <w:rFonts w:cs="Tahoma"/>
    </w:rPr>
  </w:style>
  <w:style w:type="paragraph" w:styleId="Listaszerbekezds">
    <w:name w:val="List Paragraph"/>
    <w:basedOn w:val="Norml"/>
    <w:uiPriority w:val="34"/>
    <w:qFormat/>
    <w:rsid w:val="004F4E16"/>
    <w:pPr>
      <w:ind w:left="720"/>
      <w:contextualSpacing/>
    </w:pPr>
    <w:rPr>
      <w:rFonts w:cs="Tahoma"/>
    </w:rPr>
  </w:style>
  <w:style w:type="paragraph" w:customStyle="1" w:styleId="listaszerbekezds0">
    <w:name w:val="listaszerbekezds"/>
    <w:basedOn w:val="Norml"/>
    <w:rsid w:val="007D3027"/>
    <w:pPr>
      <w:widowControl/>
      <w:suppressAutoHyphens w:val="0"/>
      <w:autoSpaceDN/>
      <w:ind w:left="720"/>
      <w:textAlignment w:val="auto"/>
    </w:pPr>
    <w:rPr>
      <w:rFonts w:eastAsia="Calibri"/>
      <w:kern w:val="0"/>
    </w:rPr>
  </w:style>
  <w:style w:type="character" w:styleId="Hiperhivatkozs">
    <w:name w:val="Hyperlink"/>
    <w:rsid w:val="00FA200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53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3BB"/>
    <w:rPr>
      <w:rFonts w:ascii="Segoe UI" w:eastAsia="Arial Unicode MS" w:hAnsi="Segoe UI" w:cs="Segoe UI"/>
      <w:kern w:val="3"/>
      <w:sz w:val="18"/>
      <w:szCs w:val="18"/>
      <w:lang w:eastAsia="hu-HU"/>
    </w:rPr>
  </w:style>
  <w:style w:type="paragraph" w:styleId="Lista">
    <w:name w:val="List"/>
    <w:basedOn w:val="Norml"/>
    <w:rsid w:val="006F28FB"/>
    <w:pPr>
      <w:widowControl/>
      <w:suppressAutoHyphens w:val="0"/>
      <w:overflowPunct w:val="0"/>
      <w:autoSpaceDE w:val="0"/>
      <w:adjustRightInd w:val="0"/>
      <w:ind w:left="283" w:hanging="283"/>
    </w:pPr>
    <w:rPr>
      <w:rFonts w:ascii="CG Times" w:eastAsia="Times New Roman" w:hAnsi="CG Times"/>
      <w:kern w:val="0"/>
      <w:szCs w:val="20"/>
    </w:rPr>
  </w:style>
  <w:style w:type="paragraph" w:styleId="Szvegtrzs">
    <w:name w:val="Body Text"/>
    <w:basedOn w:val="Norml"/>
    <w:link w:val="SzvegtrzsChar"/>
    <w:rsid w:val="009A4E22"/>
    <w:pPr>
      <w:widowControl/>
      <w:suppressAutoHyphens w:val="0"/>
      <w:autoSpaceDN/>
      <w:jc w:val="both"/>
      <w:textAlignment w:val="auto"/>
    </w:pPr>
    <w:rPr>
      <w:rFonts w:eastAsia="Times New Roman"/>
      <w:kern w:val="0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A4E2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aszerbekezds3">
    <w:name w:val="Listaszerű bekezdés3"/>
    <w:basedOn w:val="Norml"/>
    <w:rsid w:val="00EA4E84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332810"/>
    <w:pPr>
      <w:keepNext/>
      <w:widowControl/>
      <w:suppressAutoHyphens w:val="0"/>
      <w:overflowPunct w:val="0"/>
      <w:autoSpaceDE w:val="0"/>
      <w:adjustRightInd w:val="0"/>
      <w:jc w:val="center"/>
      <w:outlineLvl w:val="3"/>
    </w:pPr>
    <w:rPr>
      <w:rFonts w:eastAsia="Times New Roman"/>
      <w:b/>
      <w:kern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328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3328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32810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lb">
    <w:name w:val="footer"/>
    <w:basedOn w:val="Norml"/>
    <w:link w:val="llbChar"/>
    <w:rsid w:val="003328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2810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character" w:styleId="Oldalszm">
    <w:name w:val="page number"/>
    <w:basedOn w:val="Bekezdsalapbettpusa"/>
    <w:rsid w:val="00332810"/>
  </w:style>
  <w:style w:type="table" w:styleId="Rcsostblzat">
    <w:name w:val="Table Grid"/>
    <w:basedOn w:val="Normltblzat"/>
    <w:rsid w:val="00332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4F4E16"/>
    <w:pPr>
      <w:ind w:left="720"/>
      <w:contextualSpacing/>
    </w:pPr>
    <w:rPr>
      <w:rFonts w:cs="Tahoma"/>
    </w:rPr>
  </w:style>
  <w:style w:type="paragraph" w:styleId="Listaszerbekezds">
    <w:name w:val="List Paragraph"/>
    <w:basedOn w:val="Norml"/>
    <w:uiPriority w:val="34"/>
    <w:qFormat/>
    <w:rsid w:val="004F4E16"/>
    <w:pPr>
      <w:ind w:left="720"/>
      <w:contextualSpacing/>
    </w:pPr>
    <w:rPr>
      <w:rFonts w:cs="Tahoma"/>
    </w:rPr>
  </w:style>
  <w:style w:type="paragraph" w:customStyle="1" w:styleId="listaszerbekezds0">
    <w:name w:val="listaszerbekezds"/>
    <w:basedOn w:val="Norml"/>
    <w:rsid w:val="007D3027"/>
    <w:pPr>
      <w:widowControl/>
      <w:suppressAutoHyphens w:val="0"/>
      <w:autoSpaceDN/>
      <w:ind w:left="720"/>
      <w:textAlignment w:val="auto"/>
    </w:pPr>
    <w:rPr>
      <w:rFonts w:eastAsia="Calibri"/>
      <w:kern w:val="0"/>
    </w:rPr>
  </w:style>
  <w:style w:type="character" w:styleId="Hiperhivatkozs">
    <w:name w:val="Hyperlink"/>
    <w:rsid w:val="00FA200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53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3BB"/>
    <w:rPr>
      <w:rFonts w:ascii="Segoe UI" w:eastAsia="Arial Unicode MS" w:hAnsi="Segoe UI" w:cs="Segoe UI"/>
      <w:kern w:val="3"/>
      <w:sz w:val="18"/>
      <w:szCs w:val="18"/>
      <w:lang w:eastAsia="hu-HU"/>
    </w:rPr>
  </w:style>
  <w:style w:type="paragraph" w:styleId="Lista">
    <w:name w:val="List"/>
    <w:basedOn w:val="Norml"/>
    <w:rsid w:val="006F28FB"/>
    <w:pPr>
      <w:widowControl/>
      <w:suppressAutoHyphens w:val="0"/>
      <w:overflowPunct w:val="0"/>
      <w:autoSpaceDE w:val="0"/>
      <w:adjustRightInd w:val="0"/>
      <w:ind w:left="283" w:hanging="283"/>
    </w:pPr>
    <w:rPr>
      <w:rFonts w:ascii="CG Times" w:eastAsia="Times New Roman" w:hAnsi="CG Times"/>
      <w:kern w:val="0"/>
      <w:szCs w:val="20"/>
    </w:rPr>
  </w:style>
  <w:style w:type="paragraph" w:styleId="Szvegtrzs">
    <w:name w:val="Body Text"/>
    <w:basedOn w:val="Norml"/>
    <w:link w:val="SzvegtrzsChar"/>
    <w:rsid w:val="009A4E22"/>
    <w:pPr>
      <w:widowControl/>
      <w:suppressAutoHyphens w:val="0"/>
      <w:autoSpaceDN/>
      <w:jc w:val="both"/>
      <w:textAlignment w:val="auto"/>
    </w:pPr>
    <w:rPr>
      <w:rFonts w:eastAsia="Times New Roman"/>
      <w:kern w:val="0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A4E2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aszerbekezds3">
    <w:name w:val="Listaszerű bekezdés3"/>
    <w:basedOn w:val="Norml"/>
    <w:rsid w:val="00EA4E84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akornyekitarsulas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71FF-FB83-4BA4-97EB-1FED9569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2194</Words>
  <Characters>15142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ACER</cp:lastModifiedBy>
  <cp:revision>8</cp:revision>
  <cp:lastPrinted>2015-11-23T09:27:00Z</cp:lastPrinted>
  <dcterms:created xsi:type="dcterms:W3CDTF">2015-11-10T15:50:00Z</dcterms:created>
  <dcterms:modified xsi:type="dcterms:W3CDTF">2015-11-24T13:58:00Z</dcterms:modified>
</cp:coreProperties>
</file>