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FA1A27" w:rsidRPr="00E57602" w:rsidRDefault="00FA1A27" w:rsidP="00FA1A27">
      <w:pPr>
        <w:widowControl w:val="0"/>
        <w:suppressAutoHyphens/>
        <w:autoSpaceDE w:val="0"/>
        <w:autoSpaceDN w:val="0"/>
        <w:rPr>
          <w:bCs/>
          <w:i/>
        </w:rPr>
      </w:pPr>
      <w:r w:rsidRPr="00E57602">
        <w:rPr>
          <w:bCs/>
          <w:i/>
        </w:rPr>
        <w:t>A jelen lévő 9 fő társulási tag 7 igen szavazattal, 2 ellenszavazattal, 0 tartózkodással az alábbi határozatot hozta:</w:t>
      </w:r>
    </w:p>
    <w:p w:rsidR="00FA1A27" w:rsidRPr="00E57602" w:rsidRDefault="00FA1A27" w:rsidP="00FA1A27">
      <w:pPr>
        <w:widowControl w:val="0"/>
        <w:suppressAutoHyphens/>
        <w:autoSpaceDE w:val="0"/>
        <w:autoSpaceDN w:val="0"/>
        <w:rPr>
          <w:bCs/>
        </w:rPr>
      </w:pPr>
    </w:p>
    <w:p w:rsidR="00FA1A27" w:rsidRPr="00E57602" w:rsidRDefault="00FA1A27" w:rsidP="00FA1A27">
      <w:pPr>
        <w:widowControl w:val="0"/>
        <w:suppressAutoHyphens/>
        <w:autoSpaceDE w:val="0"/>
        <w:autoSpaceDN w:val="0"/>
        <w:rPr>
          <w:bCs/>
        </w:rPr>
      </w:pPr>
    </w:p>
    <w:p w:rsidR="00FA1A27" w:rsidRPr="00E57602" w:rsidRDefault="00FA1A27" w:rsidP="00FA1A27">
      <w:pPr>
        <w:rPr>
          <w:b/>
          <w:bCs/>
        </w:rPr>
      </w:pPr>
      <w:r w:rsidRPr="00E57602">
        <w:rPr>
          <w:b/>
          <w:bCs/>
        </w:rPr>
        <w:t xml:space="preserve">Budakörnyéki Önkormányzati Társulás Társulási Tanácsának </w:t>
      </w:r>
      <w:r w:rsidRPr="00E57602">
        <w:rPr>
          <w:b/>
        </w:rPr>
        <w:t xml:space="preserve">44/2019. (IX. 25.) BÖT határozata </w:t>
      </w:r>
      <w:r w:rsidRPr="00E57602">
        <w:rPr>
          <w:b/>
          <w:bCs/>
        </w:rPr>
        <w:t>a Budakörnyéki Közterület-felügyelet létszámcsökkentéséről</w:t>
      </w:r>
    </w:p>
    <w:p w:rsidR="00FA1A27" w:rsidRPr="00E57602" w:rsidRDefault="00FA1A27" w:rsidP="00FA1A27">
      <w:pPr>
        <w:rPr>
          <w:b/>
          <w:u w:val="single"/>
        </w:rPr>
      </w:pPr>
    </w:p>
    <w:p w:rsidR="00FA1A27" w:rsidRPr="00E57602" w:rsidRDefault="00FA1A27" w:rsidP="00FA1A27">
      <w:pPr>
        <w:pStyle w:val="Listaszerbekezds5"/>
        <w:jc w:val="both"/>
        <w:rPr>
          <w:szCs w:val="24"/>
        </w:rPr>
      </w:pPr>
    </w:p>
    <w:p w:rsidR="00FA1A27" w:rsidRPr="00E57602" w:rsidRDefault="00FA1A27" w:rsidP="00FA1A27">
      <w:pPr>
        <w:pStyle w:val="Listaszerbekezds0"/>
        <w:numPr>
          <w:ilvl w:val="0"/>
          <w:numId w:val="1"/>
        </w:numPr>
        <w:jc w:val="both"/>
      </w:pPr>
      <w:r w:rsidRPr="00E57602">
        <w:t xml:space="preserve">Budakörnyéki Önkormányzati Társulás Társulási Tanácsa úgy dönt, hogy jelenleg nem változtat a Budakörnyéki Közterület-felügyelet álláshelyeinek számán. </w:t>
      </w:r>
    </w:p>
    <w:p w:rsidR="00FA1A27" w:rsidRPr="00E57602" w:rsidRDefault="00FA1A27" w:rsidP="00FA1A27">
      <w:pPr>
        <w:pStyle w:val="Listaszerbekezds0"/>
        <w:numPr>
          <w:ilvl w:val="0"/>
          <w:numId w:val="1"/>
        </w:numPr>
        <w:jc w:val="both"/>
      </w:pPr>
    </w:p>
    <w:p w:rsidR="00FA1A27" w:rsidRPr="00E57602" w:rsidRDefault="00FA1A27" w:rsidP="00FA1A27">
      <w:pPr>
        <w:pStyle w:val="Listaszerbekezds0"/>
        <w:jc w:val="both"/>
      </w:pPr>
      <w:r w:rsidRPr="00E57602">
        <w:t>Budakörnyéki Önkormányzati Társulás Társulási Tanácsa felkéri az elnököt, hogy a Budakörnyéki Közterület-felügyelet működésével kapcsolatosan hívjon össze egy egyeztetést.</w:t>
      </w:r>
    </w:p>
    <w:p w:rsidR="00FA1A27" w:rsidRPr="00E57602" w:rsidRDefault="00FA1A27" w:rsidP="00FA1A27"/>
    <w:p w:rsidR="00FA1A27" w:rsidRPr="00E57602" w:rsidRDefault="00FA1A27" w:rsidP="00FA1A27"/>
    <w:p w:rsidR="00FA1A27" w:rsidRPr="00E57602" w:rsidRDefault="00FA1A27" w:rsidP="00FA1A27">
      <w:r w:rsidRPr="00E57602">
        <w:rPr>
          <w:b/>
        </w:rPr>
        <w:t>Felelős:</w:t>
      </w:r>
      <w:r w:rsidRPr="00E57602">
        <w:t xml:space="preserve"> </w:t>
      </w:r>
      <w:r w:rsidRPr="00E57602">
        <w:tab/>
        <w:t>dr. Csutoráné dr. Győri Ottilia elnök</w:t>
      </w:r>
    </w:p>
    <w:p w:rsidR="00FA1A27" w:rsidRPr="00E57602" w:rsidRDefault="00FA1A27" w:rsidP="00FA1A27">
      <w:r w:rsidRPr="00E57602">
        <w:rPr>
          <w:b/>
        </w:rPr>
        <w:t>Határidő:</w:t>
      </w:r>
      <w:r w:rsidRPr="00E57602">
        <w:t xml:space="preserve"> </w:t>
      </w:r>
      <w:r w:rsidRPr="00E57602">
        <w:tab/>
        <w:t>1. pont: azonnal</w:t>
      </w:r>
    </w:p>
    <w:p w:rsidR="00FA1A27" w:rsidRPr="00E57602" w:rsidRDefault="00FA1A27" w:rsidP="00FA1A27">
      <w:pPr>
        <w:widowControl w:val="0"/>
        <w:suppressAutoHyphens/>
        <w:rPr>
          <w:bCs/>
        </w:rPr>
      </w:pPr>
      <w:r w:rsidRPr="00E57602">
        <w:rPr>
          <w:b/>
        </w:rPr>
        <w:t xml:space="preserve">                        </w:t>
      </w:r>
      <w:r w:rsidRPr="00E57602">
        <w:t>2. pont 30 napon belül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  <w:bookmarkStart w:id="0" w:name="_GoBack"/>
      <w:bookmarkEnd w:id="0"/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6F1145" w:rsidRDefault="006F1145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21F"/>
    <w:multiLevelType w:val="hybridMultilevel"/>
    <w:tmpl w:val="073CE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63574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71181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A18AA"/>
    <w:rsid w:val="003E51C0"/>
    <w:rsid w:val="004010BE"/>
    <w:rsid w:val="00407DA7"/>
    <w:rsid w:val="004112AD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1145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02AD9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0426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A1A27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E6B3-E7AC-4E16-9F8B-AC02653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2019-05-10T08:34:00Z</cp:lastPrinted>
  <dcterms:created xsi:type="dcterms:W3CDTF">2019-11-25T09:29:00Z</dcterms:created>
  <dcterms:modified xsi:type="dcterms:W3CDTF">2019-11-25T09:29:00Z</dcterms:modified>
</cp:coreProperties>
</file>